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5E662" w14:textId="58E4CC5A" w:rsidR="00630A60" w:rsidRDefault="000365F7" w:rsidP="00967D20">
      <w:pPr>
        <w:jc w:val="center"/>
        <w:rPr>
          <w:b/>
          <w:bCs/>
          <w:sz w:val="28"/>
          <w:szCs w:val="28"/>
        </w:rPr>
      </w:pPr>
      <w:r>
        <w:rPr>
          <w:b/>
          <w:bCs/>
          <w:noProof/>
          <w:sz w:val="28"/>
          <w:szCs w:val="28"/>
          <w:lang w:eastAsia="pl-PL"/>
        </w:rPr>
        <w:drawing>
          <wp:anchor distT="0" distB="0" distL="114300" distR="114300" simplePos="0" relativeHeight="251671040" behindDoc="1" locked="0" layoutInCell="1" allowOverlap="1" wp14:anchorId="29322EFD" wp14:editId="7C094C81">
            <wp:simplePos x="0" y="0"/>
            <wp:positionH relativeFrom="column">
              <wp:posOffset>4358005</wp:posOffset>
            </wp:positionH>
            <wp:positionV relativeFrom="paragraph">
              <wp:posOffset>151765</wp:posOffset>
            </wp:positionV>
            <wp:extent cx="1725295" cy="993775"/>
            <wp:effectExtent l="0" t="0" r="8255" b="0"/>
            <wp:wrapTight wrapText="bothSides">
              <wp:wrapPolygon edited="0">
                <wp:start x="0" y="0"/>
                <wp:lineTo x="0" y="21117"/>
                <wp:lineTo x="21465" y="21117"/>
                <wp:lineTo x="2146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295" cy="993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6704" behindDoc="1" locked="0" layoutInCell="1" allowOverlap="1" wp14:anchorId="07F9E971" wp14:editId="1EEA4EAC">
            <wp:simplePos x="0" y="0"/>
            <wp:positionH relativeFrom="margin">
              <wp:posOffset>-327660</wp:posOffset>
            </wp:positionH>
            <wp:positionV relativeFrom="paragraph">
              <wp:posOffset>15875</wp:posOffset>
            </wp:positionV>
            <wp:extent cx="1390015" cy="1396365"/>
            <wp:effectExtent l="0" t="0" r="635" b="0"/>
            <wp:wrapTight wrapText="bothSides">
              <wp:wrapPolygon edited="0">
                <wp:start x="0" y="0"/>
                <wp:lineTo x="0" y="21217"/>
                <wp:lineTo x="21314" y="21217"/>
                <wp:lineTo x="2131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1396365"/>
                    </a:xfrm>
                    <a:prstGeom prst="rect">
                      <a:avLst/>
                    </a:prstGeom>
                    <a:noFill/>
                  </pic:spPr>
                </pic:pic>
              </a:graphicData>
            </a:graphic>
            <wp14:sizeRelH relativeFrom="page">
              <wp14:pctWidth>0</wp14:pctWidth>
            </wp14:sizeRelH>
            <wp14:sizeRelV relativeFrom="page">
              <wp14:pctHeight>0</wp14:pctHeight>
            </wp14:sizeRelV>
          </wp:anchor>
        </w:drawing>
      </w:r>
    </w:p>
    <w:p w14:paraId="04438DFE" w14:textId="5F18A90D" w:rsidR="00967D20" w:rsidRDefault="00967D20" w:rsidP="00967D20">
      <w:pPr>
        <w:jc w:val="center"/>
        <w:rPr>
          <w:b/>
          <w:bCs/>
          <w:sz w:val="28"/>
          <w:szCs w:val="28"/>
        </w:rPr>
      </w:pPr>
      <w:r w:rsidRPr="00967D20">
        <w:rPr>
          <w:b/>
          <w:bCs/>
          <w:sz w:val="28"/>
          <w:szCs w:val="28"/>
        </w:rPr>
        <w:t>Konkurs „Chleba naszego…”</w:t>
      </w:r>
      <w:r w:rsidR="00524AC4">
        <w:rPr>
          <w:b/>
          <w:bCs/>
          <w:sz w:val="28"/>
          <w:szCs w:val="28"/>
        </w:rPr>
        <w:t xml:space="preserve"> </w:t>
      </w:r>
    </w:p>
    <w:p w14:paraId="2488787E" w14:textId="5C807A2D" w:rsidR="00381F8F" w:rsidRPr="00381F8F" w:rsidRDefault="00381F8F" w:rsidP="000365F7">
      <w:pPr>
        <w:spacing w:after="0" w:line="240" w:lineRule="auto"/>
        <w:jc w:val="center"/>
        <w:rPr>
          <w:rFonts w:ascii="Calibri" w:eastAsia="Calibri" w:hAnsi="Calibri" w:cs="Times New Roman"/>
          <w:sz w:val="18"/>
          <w:szCs w:val="24"/>
        </w:rPr>
      </w:pPr>
      <w:r w:rsidRPr="00381F8F">
        <w:rPr>
          <w:rFonts w:ascii="Calibri" w:eastAsia="Calibri" w:hAnsi="Calibri" w:cs="Times New Roman"/>
          <w:sz w:val="18"/>
          <w:szCs w:val="24"/>
        </w:rPr>
        <w:t xml:space="preserve">Materiał opracowany przez Łódzki Ośrodek Doradztwa Rolniczego z siedzibą w Bratoszewicach. </w:t>
      </w:r>
    </w:p>
    <w:p w14:paraId="64CB7E53" w14:textId="0841A0A4" w:rsidR="00514EE6" w:rsidRDefault="00514EE6" w:rsidP="00040E46">
      <w:pPr>
        <w:tabs>
          <w:tab w:val="left" w:pos="6096"/>
        </w:tabs>
        <w:rPr>
          <w:b/>
          <w:bCs/>
          <w:color w:val="FF0000"/>
          <w:sz w:val="28"/>
          <w:szCs w:val="28"/>
        </w:rPr>
      </w:pPr>
    </w:p>
    <w:p w14:paraId="75BF8A91" w14:textId="77777777" w:rsidR="00514EE6" w:rsidRPr="00CC7242" w:rsidRDefault="00514EE6" w:rsidP="00040E46">
      <w:pPr>
        <w:ind w:right="2266"/>
        <w:jc w:val="center"/>
        <w:rPr>
          <w:b/>
          <w:bCs/>
          <w:sz w:val="36"/>
          <w:szCs w:val="36"/>
          <w:u w:val="single"/>
        </w:rPr>
      </w:pPr>
      <w:r w:rsidRPr="00CC7242">
        <w:rPr>
          <w:b/>
          <w:bCs/>
          <w:sz w:val="36"/>
          <w:szCs w:val="36"/>
          <w:u w:val="single"/>
        </w:rPr>
        <w:t>REGULAMIN</w:t>
      </w:r>
    </w:p>
    <w:p w14:paraId="02599BA5" w14:textId="77777777" w:rsidR="00630A60" w:rsidRPr="00CC7242" w:rsidRDefault="00630A60" w:rsidP="00591825">
      <w:pPr>
        <w:spacing w:after="0" w:line="276" w:lineRule="auto"/>
        <w:jc w:val="both"/>
        <w:rPr>
          <w:rFonts w:cs="Calibri"/>
          <w:b/>
          <w:sz w:val="10"/>
          <w:szCs w:val="10"/>
        </w:rPr>
      </w:pPr>
    </w:p>
    <w:p w14:paraId="62279A7F" w14:textId="77777777" w:rsidR="00E80228" w:rsidRPr="00D1511E" w:rsidRDefault="00630A60" w:rsidP="00040E46">
      <w:pPr>
        <w:spacing w:before="120" w:after="120" w:line="240" w:lineRule="auto"/>
        <w:jc w:val="center"/>
        <w:rPr>
          <w:rFonts w:ascii="Verdana" w:hAnsi="Verdana"/>
          <w:b/>
        </w:rPr>
      </w:pPr>
      <w:r w:rsidRPr="00040E46">
        <w:rPr>
          <w:rFonts w:ascii="Verdana" w:hAnsi="Verdana" w:cs="Calibri"/>
          <w:b/>
        </w:rPr>
        <w:t>§</w:t>
      </w:r>
      <w:r w:rsidRPr="00040E46">
        <w:rPr>
          <w:rFonts w:ascii="Verdana" w:hAnsi="Verdana"/>
          <w:b/>
        </w:rPr>
        <w:t xml:space="preserve"> 1 </w:t>
      </w:r>
    </w:p>
    <w:p w14:paraId="55E0B4A1" w14:textId="24F3D597" w:rsidR="00630A60" w:rsidRPr="00040E46" w:rsidRDefault="00630A60" w:rsidP="00040E46">
      <w:pPr>
        <w:spacing w:before="120" w:after="120" w:line="240" w:lineRule="auto"/>
        <w:jc w:val="center"/>
        <w:rPr>
          <w:rFonts w:ascii="Verdana" w:hAnsi="Verdana"/>
          <w:b/>
        </w:rPr>
      </w:pPr>
      <w:r w:rsidRPr="00040E46">
        <w:rPr>
          <w:rFonts w:ascii="Verdana" w:hAnsi="Verdana"/>
          <w:b/>
        </w:rPr>
        <w:t xml:space="preserve">Organizator </w:t>
      </w:r>
      <w:r w:rsidR="00CD62EA" w:rsidRPr="00040E46">
        <w:rPr>
          <w:rFonts w:ascii="Verdana" w:hAnsi="Verdana"/>
          <w:b/>
        </w:rPr>
        <w:t>K</w:t>
      </w:r>
      <w:r w:rsidRPr="00040E46">
        <w:rPr>
          <w:rFonts w:ascii="Verdana" w:hAnsi="Verdana"/>
          <w:b/>
        </w:rPr>
        <w:t>onkursu</w:t>
      </w:r>
    </w:p>
    <w:p w14:paraId="288378C7" w14:textId="77777777" w:rsidR="001A02AB" w:rsidRPr="00040E46" w:rsidRDefault="001A02AB" w:rsidP="00040E46">
      <w:pPr>
        <w:spacing w:before="120" w:after="120" w:line="240" w:lineRule="auto"/>
        <w:jc w:val="center"/>
        <w:rPr>
          <w:rFonts w:ascii="Verdana" w:hAnsi="Verdana"/>
          <w:b/>
        </w:rPr>
      </w:pPr>
    </w:p>
    <w:p w14:paraId="287E5C3B" w14:textId="3955D0FB" w:rsidR="00630A60" w:rsidRPr="00040E46" w:rsidRDefault="00F53FFB" w:rsidP="00040E46">
      <w:pPr>
        <w:pStyle w:val="Akapitzlist"/>
        <w:numPr>
          <w:ilvl w:val="0"/>
          <w:numId w:val="6"/>
        </w:numPr>
        <w:spacing w:before="120" w:after="120" w:line="240" w:lineRule="auto"/>
        <w:ind w:left="567" w:hanging="567"/>
        <w:jc w:val="both"/>
        <w:rPr>
          <w:rFonts w:ascii="Verdana" w:hAnsi="Verdana"/>
          <w:bCs/>
        </w:rPr>
      </w:pPr>
      <w:r w:rsidRPr="00040E46">
        <w:rPr>
          <w:rFonts w:ascii="Verdana" w:hAnsi="Verdana"/>
        </w:rPr>
        <w:t xml:space="preserve">Niniejszy Regulamin określa zasady i warunki uczestnictwa w konkursie </w:t>
      </w:r>
      <w:r w:rsidRPr="00040E46">
        <w:rPr>
          <w:rFonts w:ascii="Verdana" w:hAnsi="Verdana"/>
          <w:bCs/>
        </w:rPr>
        <w:t>„Chleba naszego…”</w:t>
      </w:r>
      <w:r w:rsidRPr="00040E46">
        <w:rPr>
          <w:rFonts w:ascii="Verdana" w:hAnsi="Verdana"/>
        </w:rPr>
        <w:t xml:space="preserve"> zwanego dalej „Konkursem”, którego organizatorem</w:t>
      </w:r>
      <w:r w:rsidRPr="00040E46">
        <w:rPr>
          <w:rFonts w:ascii="Verdana" w:hAnsi="Verdana"/>
          <w:bCs/>
        </w:rPr>
        <w:t xml:space="preserve"> </w:t>
      </w:r>
      <w:r w:rsidR="00630A60" w:rsidRPr="00040E46">
        <w:rPr>
          <w:rFonts w:ascii="Verdana" w:hAnsi="Verdana"/>
        </w:rPr>
        <w:t xml:space="preserve">jest </w:t>
      </w:r>
      <w:r w:rsidR="00630A60" w:rsidRPr="00040E46">
        <w:rPr>
          <w:rFonts w:ascii="Verdana" w:hAnsi="Verdana"/>
          <w:bCs/>
        </w:rPr>
        <w:t>Łódzki Ośrodek Doradztwa Rolniczego z siedzibą w Bratoszewicach</w:t>
      </w:r>
      <w:r w:rsidR="00A92D5E" w:rsidRPr="00040E46">
        <w:rPr>
          <w:rFonts w:ascii="Verdana" w:hAnsi="Verdana"/>
          <w:bCs/>
        </w:rPr>
        <w:t>.</w:t>
      </w:r>
      <w:r w:rsidR="00630A60" w:rsidRPr="00040E46">
        <w:rPr>
          <w:rFonts w:ascii="Verdana" w:hAnsi="Verdana"/>
          <w:bCs/>
        </w:rPr>
        <w:t xml:space="preserve"> </w:t>
      </w:r>
    </w:p>
    <w:p w14:paraId="4A23A0A8" w14:textId="77777777" w:rsidR="00F53FFB" w:rsidRPr="00D1511E" w:rsidRDefault="00F53FFB" w:rsidP="00040E46">
      <w:pPr>
        <w:pStyle w:val="Akapitzlist"/>
        <w:numPr>
          <w:ilvl w:val="0"/>
          <w:numId w:val="6"/>
        </w:numPr>
        <w:spacing w:before="120" w:after="120" w:line="240" w:lineRule="auto"/>
        <w:ind w:left="567" w:hanging="567"/>
        <w:jc w:val="both"/>
        <w:rPr>
          <w:rFonts w:ascii="Verdana" w:hAnsi="Verdana"/>
        </w:rPr>
      </w:pPr>
      <w:r w:rsidRPr="00D1511E">
        <w:rPr>
          <w:rFonts w:ascii="Verdana" w:hAnsi="Verdana"/>
        </w:rPr>
        <w:t>Treść niniejszego Regulaminu zostaje podana do publicznej wiadomości i będzie dostępna do czasu rozstrzygnięcia Konkursu:</w:t>
      </w:r>
    </w:p>
    <w:p w14:paraId="1219E315" w14:textId="77777777" w:rsidR="0093100E" w:rsidRPr="00040E46" w:rsidRDefault="00F53FFB" w:rsidP="00040E46">
      <w:pPr>
        <w:pStyle w:val="Tekstpodstawowy"/>
        <w:numPr>
          <w:ilvl w:val="0"/>
          <w:numId w:val="8"/>
        </w:numPr>
        <w:spacing w:before="120" w:after="120"/>
        <w:ind w:left="1134" w:hanging="567"/>
        <w:jc w:val="both"/>
        <w:rPr>
          <w:rFonts w:ascii="Verdana" w:hAnsi="Verdana"/>
          <w:b w:val="0"/>
          <w:sz w:val="22"/>
          <w:szCs w:val="22"/>
        </w:rPr>
      </w:pPr>
      <w:r w:rsidRPr="00040E46">
        <w:rPr>
          <w:rFonts w:ascii="Verdana" w:hAnsi="Verdana"/>
          <w:b w:val="0"/>
          <w:sz w:val="22"/>
          <w:szCs w:val="22"/>
        </w:rPr>
        <w:t>poprzez zamieszczenie na stronie internetowej Organizatora</w:t>
      </w:r>
      <w:r w:rsidR="0093100E" w:rsidRPr="00040E46">
        <w:rPr>
          <w:rFonts w:ascii="Verdana" w:hAnsi="Verdana"/>
          <w:b w:val="0"/>
          <w:sz w:val="22"/>
          <w:szCs w:val="22"/>
        </w:rPr>
        <w:t>:</w:t>
      </w:r>
    </w:p>
    <w:p w14:paraId="4308DC4F" w14:textId="617B13E6" w:rsidR="0093100E" w:rsidRPr="00040E46" w:rsidRDefault="00F53FFB" w:rsidP="00040E46">
      <w:pPr>
        <w:pStyle w:val="Tekstpodstawowy"/>
        <w:spacing w:before="120" w:after="120"/>
        <w:ind w:left="1134"/>
        <w:jc w:val="both"/>
        <w:rPr>
          <w:rFonts w:ascii="Verdana" w:hAnsi="Verdana"/>
          <w:b w:val="0"/>
          <w:sz w:val="22"/>
          <w:szCs w:val="22"/>
        </w:rPr>
      </w:pPr>
      <w:r w:rsidRPr="00040E46">
        <w:rPr>
          <w:rFonts w:ascii="Verdana" w:hAnsi="Verdana"/>
          <w:b w:val="0"/>
          <w:sz w:val="22"/>
          <w:szCs w:val="22"/>
        </w:rPr>
        <w:t xml:space="preserve"> </w:t>
      </w:r>
      <w:hyperlink r:id="rId9" w:history="1">
        <w:r w:rsidR="0093100E" w:rsidRPr="00040E46">
          <w:rPr>
            <w:rFonts w:ascii="Verdana" w:hAnsi="Verdana"/>
            <w:b w:val="0"/>
            <w:sz w:val="22"/>
            <w:szCs w:val="22"/>
          </w:rPr>
          <w:t>www.lodr-bratoszewice.pl</w:t>
        </w:r>
      </w:hyperlink>
      <w:r w:rsidR="0093100E" w:rsidRPr="00040E46">
        <w:rPr>
          <w:rFonts w:ascii="Verdana" w:hAnsi="Verdana"/>
          <w:b w:val="0"/>
          <w:sz w:val="22"/>
          <w:szCs w:val="22"/>
        </w:rPr>
        <w:t xml:space="preserve">, w zakładce OLIMPIADY I KONKURSY, </w:t>
      </w:r>
    </w:p>
    <w:p w14:paraId="11D9105F" w14:textId="357843C8" w:rsidR="00F53FFB" w:rsidRPr="00040E46" w:rsidRDefault="00F53FFB" w:rsidP="00040E46">
      <w:pPr>
        <w:pStyle w:val="Tekstpodstawowy"/>
        <w:numPr>
          <w:ilvl w:val="0"/>
          <w:numId w:val="8"/>
        </w:numPr>
        <w:spacing w:before="120" w:after="120"/>
        <w:ind w:left="1134" w:hanging="567"/>
        <w:jc w:val="both"/>
        <w:rPr>
          <w:rFonts w:ascii="Verdana" w:hAnsi="Verdana"/>
          <w:b w:val="0"/>
          <w:sz w:val="22"/>
          <w:szCs w:val="22"/>
        </w:rPr>
      </w:pPr>
      <w:r w:rsidRPr="00040E46">
        <w:rPr>
          <w:rFonts w:ascii="Verdana" w:hAnsi="Verdana"/>
          <w:b w:val="0"/>
          <w:sz w:val="22"/>
          <w:szCs w:val="22"/>
        </w:rPr>
        <w:t>w siedzibie Organizatora.</w:t>
      </w:r>
    </w:p>
    <w:p w14:paraId="1E2A6D43" w14:textId="1C92C915" w:rsidR="00A954BF" w:rsidRPr="00D1511E" w:rsidRDefault="00F53FFB" w:rsidP="00040E46">
      <w:pPr>
        <w:pStyle w:val="Akapitzlist"/>
        <w:numPr>
          <w:ilvl w:val="0"/>
          <w:numId w:val="6"/>
        </w:numPr>
        <w:spacing w:before="120" w:after="120" w:line="240" w:lineRule="auto"/>
        <w:ind w:left="567" w:hanging="567"/>
        <w:jc w:val="both"/>
        <w:rPr>
          <w:rFonts w:ascii="Verdana" w:hAnsi="Verdana"/>
        </w:rPr>
      </w:pPr>
      <w:r w:rsidRPr="00040E46">
        <w:rPr>
          <w:rFonts w:ascii="Verdana" w:hAnsi="Verdana"/>
        </w:rPr>
        <w:t>Z Organizatorem skontaktować się można pod adresem: Łódzki Ośrodek Doradztwa Rolniczego z siedzibą w Bratoszewicach ul. Nowości 32, tel. 42 719 89 28, 719 89 29, 719 89 1395-011 Bratoszewice, fax. 42 719 66 99</w:t>
      </w:r>
      <w:r w:rsidR="00A954BF" w:rsidRPr="00D1511E">
        <w:rPr>
          <w:rFonts w:ascii="Verdana" w:hAnsi="Verdana"/>
        </w:rPr>
        <w:t>.</w:t>
      </w:r>
    </w:p>
    <w:p w14:paraId="2D87A764" w14:textId="2B02BD69" w:rsidR="00630A60" w:rsidRPr="00040E46" w:rsidRDefault="00630A60" w:rsidP="00040E46">
      <w:pPr>
        <w:spacing w:before="120" w:after="120" w:line="240" w:lineRule="auto"/>
        <w:rPr>
          <w:rFonts w:ascii="Verdana" w:hAnsi="Verdana"/>
        </w:rPr>
      </w:pPr>
      <w:r w:rsidRPr="00040E46">
        <w:rPr>
          <w:rFonts w:ascii="Verdana" w:hAnsi="Verdana"/>
        </w:rPr>
        <w:t>Dział Rozwoju Obszarów Wiejskich</w:t>
      </w:r>
      <w:r w:rsidR="00527EFB" w:rsidRPr="00040E46">
        <w:rPr>
          <w:rFonts w:ascii="Verdana" w:hAnsi="Verdana"/>
        </w:rPr>
        <w:t xml:space="preserve"> – Edyta Kijak</w:t>
      </w:r>
      <w:r w:rsidR="00A54EAC" w:rsidRPr="00040E46">
        <w:rPr>
          <w:rFonts w:ascii="Verdana" w:hAnsi="Verdana"/>
        </w:rPr>
        <w:t xml:space="preserve"> </w:t>
      </w:r>
      <w:hyperlink r:id="rId10" w:history="1">
        <w:r w:rsidR="00A54EAC" w:rsidRPr="00040E46">
          <w:rPr>
            <w:rStyle w:val="Hipercze"/>
            <w:rFonts w:ascii="Verdana" w:hAnsi="Verdana"/>
          </w:rPr>
          <w:t>e.kijak@lodr-bratoszewice.pl</w:t>
        </w:r>
      </w:hyperlink>
      <w:r w:rsidR="00A54EAC" w:rsidRPr="00040E46">
        <w:rPr>
          <w:rFonts w:ascii="Verdana" w:hAnsi="Verdana"/>
          <w:color w:val="00B050"/>
        </w:rPr>
        <w:t xml:space="preserve">; </w:t>
      </w:r>
      <w:r w:rsidR="00A54EAC" w:rsidRPr="00040E46">
        <w:rPr>
          <w:rFonts w:ascii="Verdana" w:hAnsi="Verdana"/>
        </w:rPr>
        <w:t>tel. 519 646</w:t>
      </w:r>
      <w:r w:rsidR="00A954BF" w:rsidRPr="00040E46">
        <w:rPr>
          <w:rFonts w:ascii="Verdana" w:hAnsi="Verdana"/>
        </w:rPr>
        <w:t> </w:t>
      </w:r>
      <w:r w:rsidR="00A54EAC" w:rsidRPr="00040E46">
        <w:rPr>
          <w:rFonts w:ascii="Verdana" w:hAnsi="Verdana"/>
        </w:rPr>
        <w:t>530</w:t>
      </w:r>
      <w:r w:rsidR="00A954BF" w:rsidRPr="00040E46">
        <w:rPr>
          <w:rFonts w:ascii="Verdana" w:hAnsi="Verdana"/>
        </w:rPr>
        <w:t>.</w:t>
      </w:r>
      <w:r w:rsidR="00A54EAC" w:rsidRPr="00040E46">
        <w:rPr>
          <w:rFonts w:ascii="Verdana" w:hAnsi="Verdana"/>
        </w:rPr>
        <w:t xml:space="preserve"> </w:t>
      </w:r>
    </w:p>
    <w:p w14:paraId="165DA0D7" w14:textId="23292DD4" w:rsidR="00E80228" w:rsidRPr="00D1511E" w:rsidRDefault="00630A60" w:rsidP="00040E46">
      <w:pPr>
        <w:spacing w:before="120" w:after="120" w:line="240" w:lineRule="auto"/>
        <w:jc w:val="center"/>
        <w:rPr>
          <w:rFonts w:ascii="Verdana" w:hAnsi="Verdana"/>
          <w:b/>
        </w:rPr>
      </w:pPr>
      <w:r w:rsidRPr="00040E46">
        <w:rPr>
          <w:rFonts w:ascii="Verdana" w:hAnsi="Verdana" w:cs="Calibri"/>
          <w:b/>
        </w:rPr>
        <w:t>§</w:t>
      </w:r>
      <w:r w:rsidRPr="00040E46">
        <w:rPr>
          <w:rFonts w:ascii="Verdana" w:hAnsi="Verdana"/>
          <w:b/>
        </w:rPr>
        <w:t xml:space="preserve"> </w:t>
      </w:r>
      <w:r w:rsidR="00CF77A8" w:rsidRPr="00040E46">
        <w:rPr>
          <w:rFonts w:ascii="Verdana" w:hAnsi="Verdana"/>
          <w:b/>
        </w:rPr>
        <w:t>2</w:t>
      </w:r>
      <w:r w:rsidRPr="00040E46">
        <w:rPr>
          <w:rFonts w:ascii="Verdana" w:hAnsi="Verdana"/>
          <w:b/>
        </w:rPr>
        <w:t xml:space="preserve"> </w:t>
      </w:r>
    </w:p>
    <w:p w14:paraId="482D7A20" w14:textId="7DCFD8D5" w:rsidR="00630A60" w:rsidRPr="00040E46" w:rsidRDefault="00630A60" w:rsidP="00040E46">
      <w:pPr>
        <w:spacing w:before="120" w:after="120" w:line="240" w:lineRule="auto"/>
        <w:jc w:val="center"/>
        <w:rPr>
          <w:rFonts w:ascii="Verdana" w:hAnsi="Verdana"/>
          <w:b/>
        </w:rPr>
      </w:pPr>
      <w:r w:rsidRPr="00040E46">
        <w:rPr>
          <w:rFonts w:ascii="Verdana" w:hAnsi="Verdana"/>
          <w:b/>
        </w:rPr>
        <w:t xml:space="preserve">Cel </w:t>
      </w:r>
      <w:r w:rsidR="00F53FFB" w:rsidRPr="00040E46">
        <w:rPr>
          <w:rFonts w:ascii="Verdana" w:hAnsi="Verdana"/>
          <w:b/>
        </w:rPr>
        <w:t>K</w:t>
      </w:r>
      <w:r w:rsidRPr="00040E46">
        <w:rPr>
          <w:rFonts w:ascii="Verdana" w:hAnsi="Verdana"/>
          <w:b/>
        </w:rPr>
        <w:t>onkursu</w:t>
      </w:r>
    </w:p>
    <w:p w14:paraId="17D3D3E6" w14:textId="29BE53C6" w:rsidR="00F53FFB" w:rsidRPr="00040E46" w:rsidRDefault="00F53FFB" w:rsidP="00040E46">
      <w:pPr>
        <w:spacing w:before="120" w:after="120" w:line="240" w:lineRule="auto"/>
        <w:jc w:val="both"/>
        <w:rPr>
          <w:rFonts w:ascii="Verdana" w:hAnsi="Verdana"/>
        </w:rPr>
      </w:pPr>
      <w:r w:rsidRPr="00040E46">
        <w:rPr>
          <w:rFonts w:ascii="Verdana" w:hAnsi="Verdana"/>
        </w:rPr>
        <w:t>Celem</w:t>
      </w:r>
      <w:r w:rsidR="00630A60" w:rsidRPr="00040E46">
        <w:rPr>
          <w:rFonts w:ascii="Verdana" w:hAnsi="Verdana"/>
        </w:rPr>
        <w:t xml:space="preserve"> konkursu jest</w:t>
      </w:r>
      <w:r w:rsidRPr="00040E46">
        <w:rPr>
          <w:rFonts w:ascii="Verdana" w:hAnsi="Verdana"/>
        </w:rPr>
        <w:t>:</w:t>
      </w:r>
    </w:p>
    <w:p w14:paraId="7680E070" w14:textId="05A09818" w:rsidR="00CF77A8" w:rsidRPr="00040E46" w:rsidRDefault="00CF25D8" w:rsidP="00040E46">
      <w:pPr>
        <w:pStyle w:val="Akapitzlist"/>
        <w:numPr>
          <w:ilvl w:val="0"/>
          <w:numId w:val="9"/>
        </w:numPr>
        <w:spacing w:before="120" w:after="120" w:line="240" w:lineRule="auto"/>
        <w:ind w:left="1134" w:hanging="567"/>
        <w:jc w:val="both"/>
        <w:rPr>
          <w:rFonts w:ascii="Verdana" w:hAnsi="Verdana"/>
        </w:rPr>
      </w:pPr>
      <w:r w:rsidRPr="00040E46">
        <w:rPr>
          <w:rFonts w:ascii="Verdana" w:hAnsi="Verdana"/>
        </w:rPr>
        <w:t>kultywowanie polskiego dziedzictwa kulturowego związanego z</w:t>
      </w:r>
      <w:r w:rsidR="00524AC4" w:rsidRPr="00040E46">
        <w:rPr>
          <w:rFonts w:ascii="Verdana" w:hAnsi="Verdana"/>
        </w:rPr>
        <w:t> </w:t>
      </w:r>
      <w:r w:rsidR="00424A5E" w:rsidRPr="00040E46">
        <w:rPr>
          <w:rFonts w:ascii="Verdana" w:hAnsi="Verdana"/>
        </w:rPr>
        <w:t xml:space="preserve">domowym </w:t>
      </w:r>
      <w:r w:rsidR="00223CE8" w:rsidRPr="00040E46">
        <w:rPr>
          <w:rFonts w:ascii="Verdana" w:hAnsi="Verdana"/>
        </w:rPr>
        <w:t>wypiekaniem chleb</w:t>
      </w:r>
      <w:r w:rsidR="00424A5E" w:rsidRPr="00040E46">
        <w:rPr>
          <w:rFonts w:ascii="Verdana" w:hAnsi="Verdana"/>
        </w:rPr>
        <w:t>a,</w:t>
      </w:r>
      <w:r w:rsidR="00223CE8" w:rsidRPr="00040E46">
        <w:rPr>
          <w:rFonts w:ascii="Verdana" w:hAnsi="Verdana"/>
        </w:rPr>
        <w:t xml:space="preserve"> </w:t>
      </w:r>
    </w:p>
    <w:p w14:paraId="287E82E1" w14:textId="77777777" w:rsidR="00CF77A8" w:rsidRPr="00040E46" w:rsidRDefault="00424A5E" w:rsidP="00040E46">
      <w:pPr>
        <w:pStyle w:val="Akapitzlist"/>
        <w:numPr>
          <w:ilvl w:val="0"/>
          <w:numId w:val="9"/>
        </w:numPr>
        <w:spacing w:before="120" w:after="120" w:line="240" w:lineRule="auto"/>
        <w:ind w:left="1134" w:hanging="567"/>
        <w:jc w:val="both"/>
        <w:rPr>
          <w:rFonts w:ascii="Verdana" w:hAnsi="Verdana"/>
        </w:rPr>
      </w:pPr>
      <w:r w:rsidRPr="00040E46">
        <w:rPr>
          <w:rFonts w:ascii="Verdana" w:hAnsi="Verdana"/>
        </w:rPr>
        <w:t xml:space="preserve">dbałość o poczucie tożsamości kulturowej, </w:t>
      </w:r>
    </w:p>
    <w:p w14:paraId="1285B5BD" w14:textId="7CF776EE" w:rsidR="00CF77A8" w:rsidRPr="00040E46" w:rsidRDefault="00223CE8" w:rsidP="00040E46">
      <w:pPr>
        <w:pStyle w:val="Akapitzlist"/>
        <w:numPr>
          <w:ilvl w:val="0"/>
          <w:numId w:val="9"/>
        </w:numPr>
        <w:spacing w:before="120" w:after="120" w:line="240" w:lineRule="auto"/>
        <w:ind w:left="1134" w:hanging="567"/>
        <w:jc w:val="both"/>
        <w:rPr>
          <w:rFonts w:ascii="Verdana" w:hAnsi="Verdana"/>
        </w:rPr>
      </w:pPr>
      <w:r w:rsidRPr="00040E46">
        <w:rPr>
          <w:rFonts w:ascii="Verdana" w:hAnsi="Verdana"/>
        </w:rPr>
        <w:t>pielęgnowanie</w:t>
      </w:r>
      <w:r w:rsidR="00CF25D8" w:rsidRPr="00040E46">
        <w:rPr>
          <w:rFonts w:ascii="Verdana" w:hAnsi="Verdana"/>
        </w:rPr>
        <w:t xml:space="preserve"> szacun</w:t>
      </w:r>
      <w:r w:rsidRPr="00040E46">
        <w:rPr>
          <w:rFonts w:ascii="Verdana" w:hAnsi="Verdana"/>
        </w:rPr>
        <w:t>ku</w:t>
      </w:r>
      <w:r w:rsidR="00CF25D8" w:rsidRPr="00040E46">
        <w:rPr>
          <w:rFonts w:ascii="Verdana" w:hAnsi="Verdana"/>
        </w:rPr>
        <w:t xml:space="preserve"> dla chleba</w:t>
      </w:r>
      <w:r w:rsidR="00CF77A8" w:rsidRPr="00040E46">
        <w:rPr>
          <w:rFonts w:ascii="Verdana" w:hAnsi="Verdana"/>
        </w:rPr>
        <w:t>,</w:t>
      </w:r>
      <w:r w:rsidRPr="00040E46">
        <w:rPr>
          <w:rFonts w:ascii="Verdana" w:hAnsi="Verdana"/>
        </w:rPr>
        <w:t xml:space="preserve"> </w:t>
      </w:r>
    </w:p>
    <w:p w14:paraId="1BB15CB9" w14:textId="51589D97" w:rsidR="00CF25D8" w:rsidRPr="00040E46" w:rsidRDefault="00CF25D8" w:rsidP="00040E46">
      <w:pPr>
        <w:pStyle w:val="Akapitzlist"/>
        <w:numPr>
          <w:ilvl w:val="0"/>
          <w:numId w:val="9"/>
        </w:numPr>
        <w:spacing w:before="120" w:after="120" w:line="240" w:lineRule="auto"/>
        <w:ind w:left="1134" w:hanging="567"/>
        <w:jc w:val="both"/>
        <w:rPr>
          <w:rFonts w:ascii="Verdana" w:hAnsi="Verdana"/>
        </w:rPr>
      </w:pPr>
      <w:r w:rsidRPr="00040E46">
        <w:rPr>
          <w:rFonts w:ascii="Verdana" w:hAnsi="Verdana"/>
        </w:rPr>
        <w:t>propagowanie spożycia pełnowartościowego pieczywa, wy</w:t>
      </w:r>
      <w:r w:rsidR="00424A5E" w:rsidRPr="00040E46">
        <w:rPr>
          <w:rFonts w:ascii="Verdana" w:hAnsi="Verdana"/>
        </w:rPr>
        <w:t xml:space="preserve">tworzonego </w:t>
      </w:r>
      <w:r w:rsidRPr="00040E46">
        <w:rPr>
          <w:rFonts w:ascii="Verdana" w:hAnsi="Verdana"/>
        </w:rPr>
        <w:t>z</w:t>
      </w:r>
      <w:r w:rsidR="00F64402" w:rsidRPr="00040E46">
        <w:rPr>
          <w:rFonts w:ascii="Verdana" w:hAnsi="Verdana"/>
        </w:rPr>
        <w:t> </w:t>
      </w:r>
      <w:r w:rsidRPr="00040E46">
        <w:rPr>
          <w:rFonts w:ascii="Verdana" w:hAnsi="Verdana"/>
        </w:rPr>
        <w:t>zastosowaniem tradycyjnych składników i</w:t>
      </w:r>
      <w:r w:rsidR="00424A5E" w:rsidRPr="00040E46">
        <w:rPr>
          <w:rFonts w:ascii="Verdana" w:hAnsi="Verdana"/>
        </w:rPr>
        <w:t> </w:t>
      </w:r>
      <w:r w:rsidRPr="00040E46">
        <w:rPr>
          <w:rFonts w:ascii="Verdana" w:hAnsi="Verdana"/>
        </w:rPr>
        <w:t>metod</w:t>
      </w:r>
      <w:r w:rsidR="00223CE8" w:rsidRPr="00040E46">
        <w:rPr>
          <w:rFonts w:ascii="Verdana" w:hAnsi="Verdana"/>
          <w:color w:val="00B050"/>
        </w:rPr>
        <w:t xml:space="preserve">. </w:t>
      </w:r>
    </w:p>
    <w:p w14:paraId="6E784E54" w14:textId="77777777" w:rsidR="00A954BF" w:rsidRPr="00D1511E" w:rsidRDefault="00A954BF" w:rsidP="00040E46">
      <w:pPr>
        <w:spacing w:before="120" w:after="120" w:line="240" w:lineRule="auto"/>
        <w:jc w:val="center"/>
        <w:rPr>
          <w:rFonts w:ascii="Verdana" w:hAnsi="Verdana"/>
        </w:rPr>
      </w:pPr>
    </w:p>
    <w:p w14:paraId="686F0008" w14:textId="1D4BAE88" w:rsidR="00E80228" w:rsidRPr="00D1511E" w:rsidRDefault="00CF77A8" w:rsidP="00040E46">
      <w:pPr>
        <w:spacing w:before="120" w:after="120" w:line="240" w:lineRule="auto"/>
        <w:jc w:val="center"/>
        <w:rPr>
          <w:rFonts w:ascii="Verdana" w:hAnsi="Verdana" w:cs="Calibri"/>
          <w:b/>
        </w:rPr>
      </w:pPr>
      <w:r w:rsidRPr="00040E46">
        <w:rPr>
          <w:rFonts w:ascii="Verdana" w:hAnsi="Verdana" w:cs="Calibri"/>
          <w:b/>
        </w:rPr>
        <w:t xml:space="preserve">§ 3 </w:t>
      </w:r>
    </w:p>
    <w:p w14:paraId="122F4BED" w14:textId="382E6F42" w:rsidR="00CF77A8" w:rsidRPr="00D1511E" w:rsidRDefault="00CF77A8" w:rsidP="00040E46">
      <w:pPr>
        <w:spacing w:before="120" w:after="120" w:line="240" w:lineRule="auto"/>
        <w:jc w:val="center"/>
        <w:rPr>
          <w:rFonts w:ascii="Verdana" w:hAnsi="Verdana" w:cs="Calibri"/>
          <w:b/>
        </w:rPr>
      </w:pPr>
      <w:r w:rsidRPr="00040E46">
        <w:rPr>
          <w:rFonts w:ascii="Verdana" w:hAnsi="Verdana" w:cs="Calibri"/>
          <w:b/>
        </w:rPr>
        <w:t>Przedmiot Konkursu</w:t>
      </w:r>
    </w:p>
    <w:p w14:paraId="47D1983C" w14:textId="77777777" w:rsidR="00BA4FB1" w:rsidRPr="00040E46" w:rsidRDefault="00BA4FB1" w:rsidP="00040E46">
      <w:pPr>
        <w:spacing w:before="120" w:after="120" w:line="240" w:lineRule="auto"/>
        <w:jc w:val="center"/>
        <w:rPr>
          <w:rFonts w:ascii="Verdana" w:hAnsi="Verdana" w:cs="Calibri"/>
          <w:b/>
        </w:rPr>
      </w:pPr>
    </w:p>
    <w:p w14:paraId="75B4909F" w14:textId="0681E9EA" w:rsidR="00CF77A8" w:rsidRPr="00D1511E" w:rsidRDefault="00CF77A8" w:rsidP="00040E46">
      <w:pPr>
        <w:pStyle w:val="Akapitzlist"/>
        <w:widowControl w:val="0"/>
        <w:numPr>
          <w:ilvl w:val="0"/>
          <w:numId w:val="18"/>
        </w:numPr>
        <w:autoSpaceDE w:val="0"/>
        <w:autoSpaceDN w:val="0"/>
        <w:adjustRightInd w:val="0"/>
        <w:spacing w:before="120" w:after="120" w:line="240" w:lineRule="auto"/>
        <w:ind w:left="567" w:hanging="567"/>
        <w:jc w:val="both"/>
        <w:rPr>
          <w:rFonts w:ascii="Verdana" w:hAnsi="Verdana"/>
        </w:rPr>
      </w:pPr>
      <w:r w:rsidRPr="00040E46">
        <w:rPr>
          <w:rFonts w:ascii="Verdana" w:hAnsi="Verdana"/>
        </w:rPr>
        <w:t xml:space="preserve">Przedmiotem konkursu jest wykonanie Pracy konkursowej (zwanej dalej Pracą konkursową) </w:t>
      </w:r>
      <w:r w:rsidR="00BA4FB1" w:rsidRPr="00040E46">
        <w:rPr>
          <w:rFonts w:ascii="Verdana" w:hAnsi="Verdana"/>
        </w:rPr>
        <w:t xml:space="preserve">tj. amatorskiego wypieku </w:t>
      </w:r>
      <w:r w:rsidRPr="00040E46">
        <w:rPr>
          <w:rFonts w:ascii="Verdana" w:hAnsi="Verdana"/>
        </w:rPr>
        <w:t xml:space="preserve">tradycyjnego chleba </w:t>
      </w:r>
      <w:r w:rsidR="0093100E" w:rsidRPr="00D1511E">
        <w:rPr>
          <w:rFonts w:ascii="Verdana" w:hAnsi="Verdana"/>
        </w:rPr>
        <w:t xml:space="preserve">wyłącznie </w:t>
      </w:r>
      <w:r w:rsidRPr="00040E46">
        <w:rPr>
          <w:rFonts w:ascii="Verdana" w:hAnsi="Verdana"/>
        </w:rPr>
        <w:t>z</w:t>
      </w:r>
      <w:r w:rsidR="00BA4FB1" w:rsidRPr="00040E46">
        <w:rPr>
          <w:rFonts w:ascii="Verdana" w:hAnsi="Verdana"/>
        </w:rPr>
        <w:t> dostarczonej przez O</w:t>
      </w:r>
      <w:r w:rsidR="00CD62EA" w:rsidRPr="00040E46">
        <w:rPr>
          <w:rFonts w:ascii="Verdana" w:hAnsi="Verdana"/>
        </w:rPr>
        <w:t xml:space="preserve">rganizatora </w:t>
      </w:r>
      <w:r w:rsidRPr="00040E46">
        <w:rPr>
          <w:rFonts w:ascii="Verdana" w:hAnsi="Verdana"/>
        </w:rPr>
        <w:t xml:space="preserve">mąki uzyskanej z pierwotnych odmian pszenicy - </w:t>
      </w:r>
      <w:proofErr w:type="spellStart"/>
      <w:r w:rsidRPr="00040E46">
        <w:rPr>
          <w:rFonts w:ascii="Verdana" w:hAnsi="Verdana"/>
        </w:rPr>
        <w:t>okrągłoziarnowej</w:t>
      </w:r>
      <w:proofErr w:type="spellEnd"/>
      <w:r w:rsidRPr="00040E46">
        <w:rPr>
          <w:rFonts w:ascii="Verdana" w:hAnsi="Verdana"/>
        </w:rPr>
        <w:t xml:space="preserve"> i  perskiej,  oraz z żyta – pochodzących z poletek doświadczalnych Łódzkiego Ośrodka Doradztwa Rolniczego z siedzib</w:t>
      </w:r>
      <w:r w:rsidR="0093100E" w:rsidRPr="00D1511E">
        <w:rPr>
          <w:rFonts w:ascii="Verdana" w:hAnsi="Verdana"/>
        </w:rPr>
        <w:t>ą w </w:t>
      </w:r>
      <w:r w:rsidRPr="00040E46">
        <w:rPr>
          <w:rFonts w:ascii="Verdana" w:hAnsi="Verdana"/>
        </w:rPr>
        <w:t>Bratoszewicach</w:t>
      </w:r>
      <w:r w:rsidR="00BA4FB1" w:rsidRPr="00040E46">
        <w:rPr>
          <w:rFonts w:ascii="Verdana" w:hAnsi="Verdana"/>
        </w:rPr>
        <w:t>.</w:t>
      </w:r>
    </w:p>
    <w:p w14:paraId="21D62CB9" w14:textId="2CB4E302" w:rsidR="00514EE6" w:rsidRPr="00D1511E" w:rsidRDefault="00514EE6" w:rsidP="00040E46">
      <w:pPr>
        <w:pStyle w:val="Akapitzlist"/>
        <w:widowControl w:val="0"/>
        <w:numPr>
          <w:ilvl w:val="0"/>
          <w:numId w:val="18"/>
        </w:numPr>
        <w:autoSpaceDE w:val="0"/>
        <w:autoSpaceDN w:val="0"/>
        <w:adjustRightInd w:val="0"/>
        <w:spacing w:before="120" w:after="120" w:line="240" w:lineRule="auto"/>
        <w:ind w:left="567" w:hanging="567"/>
        <w:jc w:val="both"/>
        <w:rPr>
          <w:rFonts w:ascii="Verdana" w:hAnsi="Verdana"/>
        </w:rPr>
      </w:pPr>
      <w:r w:rsidRPr="00D1511E">
        <w:rPr>
          <w:rFonts w:ascii="Verdana" w:hAnsi="Verdana"/>
        </w:rPr>
        <w:t>Praca konkursowa mo</w:t>
      </w:r>
      <w:r w:rsidRPr="00040E46">
        <w:rPr>
          <w:rFonts w:ascii="Verdana" w:hAnsi="Verdana"/>
        </w:rPr>
        <w:t xml:space="preserve">że być wykonana w dowolnym kształcie, rodzaju oraz </w:t>
      </w:r>
      <w:r w:rsidRPr="00040E46">
        <w:rPr>
          <w:rFonts w:ascii="Verdana" w:hAnsi="Verdana"/>
        </w:rPr>
        <w:lastRenderedPageBreak/>
        <w:t>dowolnej gramaturze.</w:t>
      </w:r>
    </w:p>
    <w:p w14:paraId="76ED9FF8" w14:textId="0992C238" w:rsidR="00514EE6" w:rsidRPr="00040E46" w:rsidRDefault="00514EE6" w:rsidP="00040E46">
      <w:pPr>
        <w:pStyle w:val="Akapitzlist"/>
        <w:widowControl w:val="0"/>
        <w:numPr>
          <w:ilvl w:val="0"/>
          <w:numId w:val="18"/>
        </w:numPr>
        <w:autoSpaceDE w:val="0"/>
        <w:autoSpaceDN w:val="0"/>
        <w:adjustRightInd w:val="0"/>
        <w:spacing w:before="120" w:after="120" w:line="240" w:lineRule="auto"/>
        <w:ind w:left="567" w:hanging="567"/>
        <w:jc w:val="both"/>
        <w:rPr>
          <w:rFonts w:ascii="Verdana" w:hAnsi="Verdana"/>
        </w:rPr>
      </w:pPr>
      <w:r w:rsidRPr="00040E46">
        <w:rPr>
          <w:rFonts w:ascii="Verdana" w:hAnsi="Verdana"/>
        </w:rPr>
        <w:t xml:space="preserve">Zabrania się używania do wypieku środków spulchniających. </w:t>
      </w:r>
    </w:p>
    <w:p w14:paraId="32759087" w14:textId="6870BC06" w:rsidR="00514EE6" w:rsidRDefault="00514EE6" w:rsidP="00040E46">
      <w:pPr>
        <w:pStyle w:val="Akapitzlist"/>
        <w:widowControl w:val="0"/>
        <w:numPr>
          <w:ilvl w:val="0"/>
          <w:numId w:val="18"/>
        </w:numPr>
        <w:autoSpaceDE w:val="0"/>
        <w:autoSpaceDN w:val="0"/>
        <w:adjustRightInd w:val="0"/>
        <w:spacing w:before="120" w:after="120" w:line="240" w:lineRule="auto"/>
        <w:ind w:left="567" w:hanging="567"/>
        <w:jc w:val="both"/>
        <w:rPr>
          <w:rFonts w:ascii="Verdana" w:hAnsi="Verdana"/>
        </w:rPr>
      </w:pPr>
      <w:r w:rsidRPr="00040E46">
        <w:rPr>
          <w:rFonts w:ascii="Verdana" w:hAnsi="Verdana"/>
        </w:rPr>
        <w:t>Dopuszczalny jest wypiek chleba z ciasta p</w:t>
      </w:r>
      <w:r w:rsidR="0093100E" w:rsidRPr="00D1511E">
        <w:rPr>
          <w:rFonts w:ascii="Verdana" w:hAnsi="Verdana"/>
        </w:rPr>
        <w:t>rzygotowanego na zakwasie lub z</w:t>
      </w:r>
      <w:r w:rsidR="0093100E" w:rsidRPr="00040E46">
        <w:rPr>
          <w:rFonts w:ascii="Verdana" w:hAnsi="Verdana"/>
        </w:rPr>
        <w:t> </w:t>
      </w:r>
      <w:r w:rsidRPr="00040E46">
        <w:rPr>
          <w:rFonts w:ascii="Verdana" w:hAnsi="Verdana"/>
        </w:rPr>
        <w:t>ciasta przygotowanego na drożdżach.</w:t>
      </w:r>
    </w:p>
    <w:p w14:paraId="47EA1695" w14:textId="3A39236B" w:rsidR="00772785" w:rsidRPr="00D1511E" w:rsidRDefault="00772785" w:rsidP="00040E46">
      <w:pPr>
        <w:pStyle w:val="Akapitzlist"/>
        <w:widowControl w:val="0"/>
        <w:numPr>
          <w:ilvl w:val="0"/>
          <w:numId w:val="18"/>
        </w:numPr>
        <w:autoSpaceDE w:val="0"/>
        <w:autoSpaceDN w:val="0"/>
        <w:adjustRightInd w:val="0"/>
        <w:spacing w:before="120" w:after="120" w:line="240" w:lineRule="auto"/>
        <w:ind w:left="567" w:hanging="567"/>
        <w:jc w:val="both"/>
        <w:rPr>
          <w:rFonts w:ascii="Verdana" w:hAnsi="Verdana"/>
        </w:rPr>
      </w:pPr>
      <w:r>
        <w:rPr>
          <w:rFonts w:ascii="Verdana" w:hAnsi="Verdana"/>
        </w:rPr>
        <w:t xml:space="preserve">Dopuszczalne jest dodanie do ciasta dowolnych bakalii oraz ziaren. </w:t>
      </w:r>
    </w:p>
    <w:p w14:paraId="6B16C9AF" w14:textId="3D109703" w:rsidR="00514EE6" w:rsidRPr="00040E46" w:rsidRDefault="00514EE6" w:rsidP="00040E46">
      <w:pPr>
        <w:pStyle w:val="Akapitzlist"/>
        <w:widowControl w:val="0"/>
        <w:numPr>
          <w:ilvl w:val="0"/>
          <w:numId w:val="18"/>
        </w:numPr>
        <w:autoSpaceDE w:val="0"/>
        <w:autoSpaceDN w:val="0"/>
        <w:adjustRightInd w:val="0"/>
        <w:spacing w:before="120" w:after="120" w:line="240" w:lineRule="auto"/>
        <w:ind w:left="567" w:hanging="567"/>
        <w:jc w:val="both"/>
        <w:rPr>
          <w:rFonts w:ascii="Verdana" w:hAnsi="Verdana"/>
        </w:rPr>
      </w:pPr>
      <w:r w:rsidRPr="00D1511E">
        <w:rPr>
          <w:rFonts w:ascii="Verdana" w:hAnsi="Verdana"/>
        </w:rPr>
        <w:t>Prac</w:t>
      </w:r>
      <w:r w:rsidR="00772785">
        <w:rPr>
          <w:rFonts w:ascii="Verdana" w:hAnsi="Verdana"/>
        </w:rPr>
        <w:t>a</w:t>
      </w:r>
      <w:r w:rsidRPr="00D1511E">
        <w:rPr>
          <w:rFonts w:ascii="Verdana" w:hAnsi="Verdana"/>
        </w:rPr>
        <w:t xml:space="preserve"> konkursowa nie mo</w:t>
      </w:r>
      <w:r w:rsidRPr="00040E46">
        <w:rPr>
          <w:rFonts w:ascii="Verdana" w:hAnsi="Verdana"/>
        </w:rPr>
        <w:t>że posiadać elementów niejadalnych lub niespełniających wymogów sanitarnych i niedopuszczonych do spożycia na terytorium UE.</w:t>
      </w:r>
    </w:p>
    <w:p w14:paraId="5A191A4B" w14:textId="77777777" w:rsidR="00BA4FB1" w:rsidRPr="00040E46" w:rsidRDefault="00BA4FB1" w:rsidP="00040E46">
      <w:pPr>
        <w:widowControl w:val="0"/>
        <w:autoSpaceDE w:val="0"/>
        <w:autoSpaceDN w:val="0"/>
        <w:adjustRightInd w:val="0"/>
        <w:spacing w:before="120" w:after="120" w:line="240" w:lineRule="auto"/>
        <w:jc w:val="both"/>
        <w:rPr>
          <w:rFonts w:ascii="Verdana" w:hAnsi="Verdana"/>
        </w:rPr>
      </w:pPr>
    </w:p>
    <w:p w14:paraId="5381373C" w14:textId="77777777" w:rsidR="00E80228" w:rsidRPr="00D1511E" w:rsidRDefault="00223CE8" w:rsidP="00040E46">
      <w:pPr>
        <w:spacing w:before="120" w:after="120" w:line="240" w:lineRule="auto"/>
        <w:jc w:val="center"/>
        <w:rPr>
          <w:rFonts w:ascii="Verdana" w:hAnsi="Verdana" w:cs="Calibri"/>
          <w:b/>
        </w:rPr>
      </w:pPr>
      <w:r w:rsidRPr="00040E46">
        <w:rPr>
          <w:rFonts w:ascii="Verdana" w:hAnsi="Verdana" w:cs="Calibri"/>
          <w:b/>
        </w:rPr>
        <w:t>§ 4</w:t>
      </w:r>
      <w:r w:rsidR="00B00A3F" w:rsidRPr="00040E46">
        <w:rPr>
          <w:rFonts w:ascii="Verdana" w:hAnsi="Verdana" w:cs="Calibri"/>
          <w:b/>
        </w:rPr>
        <w:t xml:space="preserve"> </w:t>
      </w:r>
    </w:p>
    <w:p w14:paraId="6DEE2340" w14:textId="08FC5623" w:rsidR="00CD62EA" w:rsidRPr="00D1511E" w:rsidRDefault="00CD62EA" w:rsidP="00040E46">
      <w:pPr>
        <w:spacing w:before="120" w:after="120" w:line="240" w:lineRule="auto"/>
        <w:jc w:val="center"/>
        <w:rPr>
          <w:rFonts w:ascii="Verdana" w:hAnsi="Verdana" w:cs="Calibri"/>
          <w:b/>
        </w:rPr>
      </w:pPr>
      <w:r w:rsidRPr="00040E46">
        <w:rPr>
          <w:rFonts w:ascii="Verdana" w:hAnsi="Verdana" w:cs="Calibri"/>
          <w:b/>
        </w:rPr>
        <w:t xml:space="preserve">Zasady </w:t>
      </w:r>
      <w:r w:rsidR="00514EE6" w:rsidRPr="00D1511E">
        <w:rPr>
          <w:rFonts w:ascii="Verdana" w:hAnsi="Verdana" w:cs="Calibri"/>
          <w:b/>
        </w:rPr>
        <w:t xml:space="preserve">zgłoszenia do </w:t>
      </w:r>
      <w:r w:rsidRPr="00040E46">
        <w:rPr>
          <w:rFonts w:ascii="Verdana" w:hAnsi="Verdana" w:cs="Calibri"/>
          <w:b/>
        </w:rPr>
        <w:t>udziału w Konkursie</w:t>
      </w:r>
    </w:p>
    <w:p w14:paraId="6AF240AB" w14:textId="77777777" w:rsidR="00BA4FB1" w:rsidRPr="00040E46" w:rsidRDefault="00BA4FB1" w:rsidP="00040E46">
      <w:pPr>
        <w:spacing w:before="120" w:after="120" w:line="240" w:lineRule="auto"/>
        <w:jc w:val="center"/>
        <w:rPr>
          <w:rFonts w:ascii="Verdana" w:hAnsi="Verdana" w:cs="Calibri"/>
          <w:b/>
        </w:rPr>
      </w:pPr>
    </w:p>
    <w:p w14:paraId="7066C92C" w14:textId="5F274CA7" w:rsidR="00CD62EA" w:rsidRPr="00040E46" w:rsidRDefault="00CD62EA" w:rsidP="00040E46">
      <w:pPr>
        <w:pStyle w:val="Akapitzlist"/>
        <w:numPr>
          <w:ilvl w:val="0"/>
          <w:numId w:val="17"/>
        </w:numPr>
        <w:spacing w:before="120" w:after="120" w:line="240" w:lineRule="auto"/>
        <w:ind w:left="567" w:hanging="567"/>
        <w:jc w:val="both"/>
        <w:rPr>
          <w:rFonts w:ascii="Verdana" w:hAnsi="Verdana"/>
          <w:bCs/>
        </w:rPr>
      </w:pPr>
      <w:r w:rsidRPr="00040E46">
        <w:rPr>
          <w:rFonts w:ascii="Verdana" w:hAnsi="Verdana"/>
          <w:bCs/>
        </w:rPr>
        <w:t>Uczestnikami Konkursu mogą być wyłącznie Koła Gospodyń Wiejskich (zwane dalej jako „KGW”), działające na podstawie ustawy z dnia 9 listopada 2018 r. o kołach gospodyń wiejskich (Dz. U. z 2020 r. poz. 553)</w:t>
      </w:r>
      <w:r w:rsidR="00FD71CC">
        <w:rPr>
          <w:rFonts w:ascii="Verdana" w:hAnsi="Verdana"/>
          <w:bCs/>
        </w:rPr>
        <w:t xml:space="preserve"> – które dokonały rejestracji w Krajowym Rejestrze Kół Gospodyń Wiejskich; </w:t>
      </w:r>
      <w:r w:rsidRPr="00040E46">
        <w:rPr>
          <w:rFonts w:ascii="Verdana" w:hAnsi="Verdana"/>
          <w:bCs/>
        </w:rPr>
        <w:t>które mają swoją siedzibę na terenie województwa łódzkiego.</w:t>
      </w:r>
    </w:p>
    <w:p w14:paraId="512BFA81" w14:textId="10DB0B4B" w:rsidR="00CD62EA" w:rsidRPr="00040E46" w:rsidRDefault="00CD62EA" w:rsidP="00040E46">
      <w:pPr>
        <w:pStyle w:val="Akapitzlist"/>
        <w:numPr>
          <w:ilvl w:val="0"/>
          <w:numId w:val="17"/>
        </w:numPr>
        <w:spacing w:before="120" w:after="120" w:line="240" w:lineRule="auto"/>
        <w:ind w:left="567" w:hanging="567"/>
        <w:jc w:val="both"/>
        <w:rPr>
          <w:rFonts w:ascii="Verdana" w:hAnsi="Verdana"/>
          <w:b/>
          <w:bCs/>
        </w:rPr>
      </w:pPr>
      <w:r w:rsidRPr="00040E46">
        <w:rPr>
          <w:rFonts w:ascii="Verdana" w:hAnsi="Verdana"/>
          <w:b/>
          <w:bCs/>
        </w:rPr>
        <w:t xml:space="preserve">Warunkiem </w:t>
      </w:r>
      <w:r w:rsidR="00BA4FB1" w:rsidRPr="00040E46">
        <w:rPr>
          <w:rFonts w:ascii="Verdana" w:hAnsi="Verdana"/>
          <w:b/>
          <w:bCs/>
        </w:rPr>
        <w:t xml:space="preserve">zakwalifikowania KGW do </w:t>
      </w:r>
      <w:r w:rsidRPr="00040E46">
        <w:rPr>
          <w:rFonts w:ascii="Verdana" w:hAnsi="Verdana"/>
          <w:b/>
          <w:bCs/>
        </w:rPr>
        <w:t>udziału w Konkursie jest przekazanie do Organizatora</w:t>
      </w:r>
      <w:r w:rsidR="00BA4FB1" w:rsidRPr="00040E46">
        <w:rPr>
          <w:rFonts w:ascii="Verdana" w:hAnsi="Verdana"/>
          <w:b/>
          <w:bCs/>
        </w:rPr>
        <w:t xml:space="preserve"> na adres </w:t>
      </w:r>
      <w:hyperlink r:id="rId11" w:history="1">
        <w:r w:rsidR="00BA4FB1" w:rsidRPr="00040E46">
          <w:rPr>
            <w:rFonts w:ascii="Verdana" w:hAnsi="Verdana"/>
            <w:b/>
            <w:bCs/>
          </w:rPr>
          <w:t>e.kijak@lodr-bratoszewice.pl</w:t>
        </w:r>
      </w:hyperlink>
      <w:r w:rsidR="00BA4FB1" w:rsidRPr="00040E46">
        <w:rPr>
          <w:rFonts w:ascii="Verdana" w:hAnsi="Verdana"/>
          <w:b/>
          <w:bCs/>
        </w:rPr>
        <w:t xml:space="preserve">  w terminie do dnia 09.12.2020 do godz. 23.59, </w:t>
      </w:r>
      <w:r w:rsidRPr="00040E46">
        <w:rPr>
          <w:rFonts w:ascii="Verdana" w:hAnsi="Verdana"/>
          <w:b/>
          <w:bCs/>
        </w:rPr>
        <w:t>podpisanego przez upoważnionego przedstawiciela KGW Formularza zgłoszeniowego, którego wzór określa załącznik nr 1 do niniejszego Regulaminu, zawierającego niezbędne oświadczenia i zgody.</w:t>
      </w:r>
    </w:p>
    <w:p w14:paraId="6E56718F" w14:textId="2B8ECA23" w:rsidR="00CD62EA" w:rsidRPr="00040E46" w:rsidRDefault="00CD62EA" w:rsidP="00040E46">
      <w:pPr>
        <w:pStyle w:val="Akapitzlist"/>
        <w:numPr>
          <w:ilvl w:val="0"/>
          <w:numId w:val="17"/>
        </w:numPr>
        <w:spacing w:before="120" w:after="120" w:line="240" w:lineRule="auto"/>
        <w:ind w:left="567" w:hanging="567"/>
        <w:jc w:val="both"/>
        <w:rPr>
          <w:rFonts w:ascii="Verdana" w:hAnsi="Verdana"/>
          <w:bCs/>
        </w:rPr>
      </w:pPr>
      <w:r w:rsidRPr="00040E46">
        <w:rPr>
          <w:rFonts w:ascii="Verdana" w:hAnsi="Verdana"/>
          <w:bCs/>
        </w:rPr>
        <w:t xml:space="preserve">Po </w:t>
      </w:r>
      <w:r w:rsidR="0093100E" w:rsidRPr="00D1511E">
        <w:rPr>
          <w:rFonts w:ascii="Verdana" w:hAnsi="Verdana"/>
          <w:bCs/>
        </w:rPr>
        <w:t>zgłoszeniu</w:t>
      </w:r>
      <w:r w:rsidRPr="00040E46">
        <w:rPr>
          <w:rFonts w:ascii="Verdana" w:hAnsi="Verdana"/>
          <w:bCs/>
        </w:rPr>
        <w:t xml:space="preserve"> </w:t>
      </w:r>
      <w:r w:rsidR="00BA4FB1" w:rsidRPr="00040E46">
        <w:rPr>
          <w:rFonts w:ascii="Verdana" w:hAnsi="Verdana"/>
          <w:bCs/>
        </w:rPr>
        <w:t xml:space="preserve">do udziału w Konkursie </w:t>
      </w:r>
      <w:r w:rsidRPr="00040E46">
        <w:rPr>
          <w:rFonts w:ascii="Verdana" w:hAnsi="Verdana"/>
          <w:bCs/>
        </w:rPr>
        <w:t xml:space="preserve">na podstawie Formularza zgłoszeniowego, w celu wykonania Pracy konkursowej, KGW otrzyma od Organizatora 4 kg mąki (2 kg mąki z pierwotnych odmian pszenicy - </w:t>
      </w:r>
      <w:proofErr w:type="spellStart"/>
      <w:r w:rsidRPr="00040E46">
        <w:rPr>
          <w:rFonts w:ascii="Verdana" w:hAnsi="Verdana"/>
          <w:bCs/>
        </w:rPr>
        <w:t>okragłoziarnowej</w:t>
      </w:r>
      <w:proofErr w:type="spellEnd"/>
      <w:r w:rsidRPr="00040E46">
        <w:rPr>
          <w:rFonts w:ascii="Verdana" w:hAnsi="Verdana"/>
          <w:bCs/>
        </w:rPr>
        <w:t xml:space="preserve"> i  perskiej, oraz 2 kg mąki żytniej) ze zboża wyhodowanego na poletkach doświadczalnych Łódzkiego Ośrodka Doradztwa Rolniczego z siedzibą w Bratoszewicach.</w:t>
      </w:r>
    </w:p>
    <w:p w14:paraId="470EFF48" w14:textId="0058AC78" w:rsidR="00BA4FB1" w:rsidRPr="00040E46" w:rsidRDefault="00BA4FB1" w:rsidP="00040E46">
      <w:pPr>
        <w:widowControl w:val="0"/>
        <w:numPr>
          <w:ilvl w:val="0"/>
          <w:numId w:val="17"/>
        </w:numPr>
        <w:autoSpaceDE w:val="0"/>
        <w:autoSpaceDN w:val="0"/>
        <w:adjustRightInd w:val="0"/>
        <w:spacing w:before="120" w:after="120" w:line="240" w:lineRule="auto"/>
        <w:ind w:left="567" w:right="200" w:hanging="567"/>
        <w:jc w:val="both"/>
        <w:rPr>
          <w:rFonts w:ascii="Verdana" w:hAnsi="Verdana"/>
          <w:bCs/>
        </w:rPr>
      </w:pPr>
      <w:r w:rsidRPr="00040E46">
        <w:rPr>
          <w:rFonts w:ascii="Verdana" w:hAnsi="Verdana"/>
          <w:bCs/>
        </w:rPr>
        <w:t>KGW staje się Uczestnikiem Konkursu z chwilą przekazania Organizatorowi Formularza zgłoszeniowego, pod warunkiem spełnienia wszystkich wymagań określonych w niniejszym Regulaminie.</w:t>
      </w:r>
    </w:p>
    <w:p w14:paraId="25643BFC" w14:textId="77777777" w:rsidR="00BA4FB1" w:rsidRPr="00040E46" w:rsidRDefault="00BA4FB1" w:rsidP="00040E46">
      <w:pPr>
        <w:widowControl w:val="0"/>
        <w:numPr>
          <w:ilvl w:val="0"/>
          <w:numId w:val="17"/>
        </w:numPr>
        <w:autoSpaceDE w:val="0"/>
        <w:autoSpaceDN w:val="0"/>
        <w:adjustRightInd w:val="0"/>
        <w:spacing w:before="120" w:after="120" w:line="240" w:lineRule="auto"/>
        <w:ind w:left="567" w:right="200" w:hanging="567"/>
        <w:jc w:val="both"/>
        <w:rPr>
          <w:rFonts w:ascii="Verdana" w:hAnsi="Verdana"/>
          <w:bCs/>
        </w:rPr>
      </w:pPr>
      <w:r w:rsidRPr="00040E46">
        <w:rPr>
          <w:rFonts w:ascii="Verdana" w:hAnsi="Verdana"/>
          <w:bCs/>
        </w:rPr>
        <w:t>W przypadku, gdy podane w Formularzu zgłoszeniowym dane do kontaktu w zakresie adresu korespondencyjnego, adresu e-mail i/lub numeru telefonu dotyczą osoby fizycznej upoważnionej do reprezentowania KGW, osoba której dotyczą dane udziela Organizatorowi zgody na ich przetwarzanie poprzez akceptację zgody na ich przetwarzanie zawartej w treści oświadczeń pod Formularzem zgłoszeniowym.</w:t>
      </w:r>
    </w:p>
    <w:p w14:paraId="115DE953" w14:textId="19471C7F" w:rsidR="00BA4FB1" w:rsidRPr="00040E46" w:rsidRDefault="00BA4FB1" w:rsidP="00040E46">
      <w:pPr>
        <w:widowControl w:val="0"/>
        <w:numPr>
          <w:ilvl w:val="0"/>
          <w:numId w:val="17"/>
        </w:numPr>
        <w:autoSpaceDE w:val="0"/>
        <w:autoSpaceDN w:val="0"/>
        <w:adjustRightInd w:val="0"/>
        <w:spacing w:before="120" w:after="120" w:line="240" w:lineRule="auto"/>
        <w:ind w:left="567" w:right="200" w:hanging="567"/>
        <w:jc w:val="both"/>
        <w:rPr>
          <w:rFonts w:ascii="Verdana" w:hAnsi="Verdana"/>
          <w:bCs/>
        </w:rPr>
      </w:pPr>
      <w:r w:rsidRPr="00040E46">
        <w:rPr>
          <w:rFonts w:ascii="Verdana" w:hAnsi="Verdana"/>
          <w:bCs/>
        </w:rPr>
        <w:t>Przesłanie Formularza zgłoszeniowego jest równoznaczne z wyrażeniem zgody na warunki uczestnictwa w Konkursie, określone w postanowieniach niniejszego Regulaminu, z którymi KGW są zobowiązane się zapoznać.</w:t>
      </w:r>
    </w:p>
    <w:p w14:paraId="5ACCC029" w14:textId="77777777" w:rsidR="00BA4FB1" w:rsidRPr="00040E46" w:rsidRDefault="00BA4FB1" w:rsidP="00040E46">
      <w:pPr>
        <w:widowControl w:val="0"/>
        <w:numPr>
          <w:ilvl w:val="0"/>
          <w:numId w:val="17"/>
        </w:numPr>
        <w:autoSpaceDE w:val="0"/>
        <w:autoSpaceDN w:val="0"/>
        <w:adjustRightInd w:val="0"/>
        <w:spacing w:before="120" w:after="120" w:line="240" w:lineRule="auto"/>
        <w:ind w:left="567" w:right="200" w:hanging="567"/>
        <w:jc w:val="both"/>
        <w:rPr>
          <w:rFonts w:ascii="Verdana" w:hAnsi="Verdana"/>
          <w:bCs/>
        </w:rPr>
      </w:pPr>
      <w:r w:rsidRPr="00040E46">
        <w:rPr>
          <w:rFonts w:ascii="Verdana" w:hAnsi="Verdana"/>
          <w:bCs/>
        </w:rPr>
        <w:t>Udział w Konkursie jest dobrowolny i bezpłatny.</w:t>
      </w:r>
    </w:p>
    <w:p w14:paraId="7BF4C8C5" w14:textId="6AB13FF0" w:rsidR="00BA4FB1" w:rsidRPr="00040E46" w:rsidRDefault="00BA4FB1" w:rsidP="00040E46">
      <w:pPr>
        <w:widowControl w:val="0"/>
        <w:numPr>
          <w:ilvl w:val="0"/>
          <w:numId w:val="17"/>
        </w:numPr>
        <w:autoSpaceDE w:val="0"/>
        <w:autoSpaceDN w:val="0"/>
        <w:adjustRightInd w:val="0"/>
        <w:spacing w:before="120" w:after="120" w:line="240" w:lineRule="auto"/>
        <w:ind w:left="567" w:right="200" w:hanging="567"/>
        <w:jc w:val="both"/>
        <w:rPr>
          <w:rFonts w:ascii="Verdana" w:hAnsi="Verdana"/>
          <w:bCs/>
        </w:rPr>
      </w:pPr>
      <w:r w:rsidRPr="00040E46">
        <w:rPr>
          <w:rFonts w:ascii="Verdana" w:hAnsi="Verdana"/>
          <w:bCs/>
        </w:rPr>
        <w:t>Każde z KGW (które ma swoją siedzibę na terenie województwa łódzkiego) może dokonać jednego zgłoszenia.</w:t>
      </w:r>
    </w:p>
    <w:p w14:paraId="78C732A3" w14:textId="65B25CA1" w:rsidR="00BA4FB1" w:rsidRPr="00040E46" w:rsidRDefault="004E1FCE" w:rsidP="00040E46">
      <w:pPr>
        <w:widowControl w:val="0"/>
        <w:numPr>
          <w:ilvl w:val="0"/>
          <w:numId w:val="17"/>
        </w:numPr>
        <w:autoSpaceDE w:val="0"/>
        <w:autoSpaceDN w:val="0"/>
        <w:adjustRightInd w:val="0"/>
        <w:spacing w:before="120" w:after="120" w:line="240" w:lineRule="auto"/>
        <w:ind w:left="567" w:right="200" w:hanging="567"/>
        <w:jc w:val="both"/>
        <w:rPr>
          <w:rFonts w:ascii="Verdana" w:hAnsi="Verdana"/>
          <w:bCs/>
        </w:rPr>
      </w:pPr>
      <w:r w:rsidRPr="00D1511E">
        <w:rPr>
          <w:rFonts w:ascii="Verdana" w:hAnsi="Verdana"/>
          <w:bCs/>
        </w:rPr>
        <w:t xml:space="preserve">Koszty wykonania, </w:t>
      </w:r>
      <w:r w:rsidR="00BA4FB1" w:rsidRPr="00040E46">
        <w:rPr>
          <w:rFonts w:ascii="Verdana" w:hAnsi="Verdana"/>
          <w:bCs/>
        </w:rPr>
        <w:t xml:space="preserve">dostarczenia </w:t>
      </w:r>
      <w:r w:rsidRPr="00D1511E">
        <w:rPr>
          <w:rFonts w:ascii="Verdana" w:hAnsi="Verdana"/>
          <w:bCs/>
        </w:rPr>
        <w:t xml:space="preserve">i prezentacji </w:t>
      </w:r>
      <w:r w:rsidR="00BA4FB1" w:rsidRPr="00040E46">
        <w:rPr>
          <w:rFonts w:ascii="Verdana" w:hAnsi="Verdana"/>
          <w:bCs/>
        </w:rPr>
        <w:t>Pracy konkursowej ponosi KGW zgłaszające Pracę konkursową.</w:t>
      </w:r>
    </w:p>
    <w:p w14:paraId="35DDD085" w14:textId="77777777" w:rsidR="00BA4FB1" w:rsidRPr="00040E46" w:rsidRDefault="00BA4FB1" w:rsidP="00040E46">
      <w:pPr>
        <w:widowControl w:val="0"/>
        <w:numPr>
          <w:ilvl w:val="0"/>
          <w:numId w:val="17"/>
        </w:numPr>
        <w:autoSpaceDE w:val="0"/>
        <w:autoSpaceDN w:val="0"/>
        <w:adjustRightInd w:val="0"/>
        <w:spacing w:before="120" w:after="120" w:line="240" w:lineRule="auto"/>
        <w:ind w:left="567" w:right="200" w:hanging="567"/>
        <w:jc w:val="both"/>
        <w:rPr>
          <w:rFonts w:ascii="Verdana" w:hAnsi="Verdana"/>
          <w:bCs/>
        </w:rPr>
      </w:pPr>
      <w:r w:rsidRPr="00040E46">
        <w:rPr>
          <w:rFonts w:ascii="Verdana" w:hAnsi="Verdana"/>
          <w:bCs/>
        </w:rPr>
        <w:t>Uczestnikami konkursu nie mogą być pracownicy, ani członkowie rodzin pracowników Organizatora.</w:t>
      </w:r>
    </w:p>
    <w:p w14:paraId="19954580" w14:textId="77777777" w:rsidR="00BA4FB1" w:rsidRPr="00040E46" w:rsidRDefault="00BA4FB1" w:rsidP="00040E46">
      <w:pPr>
        <w:widowControl w:val="0"/>
        <w:numPr>
          <w:ilvl w:val="0"/>
          <w:numId w:val="17"/>
        </w:numPr>
        <w:autoSpaceDE w:val="0"/>
        <w:autoSpaceDN w:val="0"/>
        <w:adjustRightInd w:val="0"/>
        <w:spacing w:before="120" w:after="120" w:line="240" w:lineRule="auto"/>
        <w:ind w:left="567" w:right="200" w:hanging="567"/>
        <w:jc w:val="both"/>
        <w:rPr>
          <w:rFonts w:ascii="Verdana" w:hAnsi="Verdana"/>
          <w:bCs/>
        </w:rPr>
      </w:pPr>
      <w:r w:rsidRPr="00040E46">
        <w:rPr>
          <w:rFonts w:ascii="Verdana" w:hAnsi="Verdana"/>
          <w:bCs/>
        </w:rPr>
        <w:t>W Konkursie nie będą brały udziału:</w:t>
      </w:r>
    </w:p>
    <w:p w14:paraId="0E980869" w14:textId="0B2004F8" w:rsidR="00BA4FB1" w:rsidRPr="00040E46" w:rsidRDefault="00BA4FB1" w:rsidP="00040E46">
      <w:pPr>
        <w:widowControl w:val="0"/>
        <w:numPr>
          <w:ilvl w:val="0"/>
          <w:numId w:val="16"/>
        </w:numPr>
        <w:autoSpaceDE w:val="0"/>
        <w:autoSpaceDN w:val="0"/>
        <w:adjustRightInd w:val="0"/>
        <w:spacing w:before="120" w:after="120" w:line="240" w:lineRule="auto"/>
        <w:ind w:left="1134" w:right="200" w:hanging="567"/>
        <w:jc w:val="both"/>
        <w:rPr>
          <w:rFonts w:ascii="Verdana" w:hAnsi="Verdana"/>
          <w:bCs/>
        </w:rPr>
      </w:pPr>
      <w:r w:rsidRPr="00040E46">
        <w:rPr>
          <w:rFonts w:ascii="Verdana" w:hAnsi="Verdana"/>
          <w:bCs/>
        </w:rPr>
        <w:lastRenderedPageBreak/>
        <w:t xml:space="preserve">Prace konkursowe </w:t>
      </w:r>
      <w:r w:rsidR="0093100E" w:rsidRPr="00D1511E">
        <w:rPr>
          <w:rFonts w:ascii="Verdana" w:hAnsi="Verdana"/>
          <w:bCs/>
        </w:rPr>
        <w:t>przekazane</w:t>
      </w:r>
      <w:r w:rsidRPr="00040E46">
        <w:rPr>
          <w:rFonts w:ascii="Verdana" w:hAnsi="Verdana"/>
          <w:bCs/>
        </w:rPr>
        <w:t xml:space="preserve"> bez </w:t>
      </w:r>
      <w:r w:rsidR="0093100E" w:rsidRPr="00D1511E">
        <w:rPr>
          <w:rFonts w:ascii="Verdana" w:hAnsi="Verdana"/>
          <w:bCs/>
        </w:rPr>
        <w:t>wcześniejszego przesłania</w:t>
      </w:r>
      <w:r w:rsidR="0093100E" w:rsidRPr="00040E46">
        <w:rPr>
          <w:rFonts w:ascii="Verdana" w:hAnsi="Verdana"/>
          <w:bCs/>
        </w:rPr>
        <w:t xml:space="preserve"> </w:t>
      </w:r>
      <w:r w:rsidRPr="00040E46">
        <w:rPr>
          <w:rFonts w:ascii="Verdana" w:hAnsi="Verdana"/>
          <w:bCs/>
        </w:rPr>
        <w:t>Formularza zgłoszeniowego</w:t>
      </w:r>
      <w:r w:rsidR="0093100E" w:rsidRPr="00D1511E">
        <w:rPr>
          <w:rFonts w:ascii="Verdana" w:hAnsi="Verdana"/>
          <w:bCs/>
        </w:rPr>
        <w:t xml:space="preserve"> i przekazania </w:t>
      </w:r>
      <w:r w:rsidR="0093100E" w:rsidRPr="00040E46">
        <w:rPr>
          <w:rFonts w:ascii="Verdana" w:hAnsi="Verdana"/>
          <w:bCs/>
        </w:rPr>
        <w:t>Formularza zgłoszenia Pracy</w:t>
      </w:r>
      <w:r w:rsidRPr="00040E46">
        <w:rPr>
          <w:rFonts w:ascii="Verdana" w:hAnsi="Verdana"/>
          <w:bCs/>
        </w:rPr>
        <w:t>,</w:t>
      </w:r>
    </w:p>
    <w:p w14:paraId="79874D80" w14:textId="324BF841" w:rsidR="00BA4FB1" w:rsidRPr="00040E46" w:rsidRDefault="00BA4FB1" w:rsidP="00040E46">
      <w:pPr>
        <w:widowControl w:val="0"/>
        <w:numPr>
          <w:ilvl w:val="0"/>
          <w:numId w:val="16"/>
        </w:numPr>
        <w:autoSpaceDE w:val="0"/>
        <w:autoSpaceDN w:val="0"/>
        <w:adjustRightInd w:val="0"/>
        <w:spacing w:before="120" w:after="120" w:line="240" w:lineRule="auto"/>
        <w:ind w:left="1134" w:right="200" w:hanging="567"/>
        <w:jc w:val="both"/>
        <w:rPr>
          <w:rFonts w:ascii="Verdana" w:hAnsi="Verdana"/>
          <w:bCs/>
        </w:rPr>
      </w:pPr>
      <w:r w:rsidRPr="00040E46">
        <w:rPr>
          <w:rFonts w:ascii="Verdana" w:hAnsi="Verdana"/>
          <w:bCs/>
        </w:rPr>
        <w:t>Prace konkursowe oznaczone w sposób niepozwalający na identyfikację KGW zgłaszającego Pracę konkursową</w:t>
      </w:r>
      <w:r w:rsidR="0093100E" w:rsidRPr="00D1511E">
        <w:rPr>
          <w:rFonts w:ascii="Verdana" w:hAnsi="Verdana"/>
          <w:bCs/>
        </w:rPr>
        <w:t xml:space="preserve"> lub niespełniające wymagań określonych w niniejszym Regulaminie</w:t>
      </w:r>
      <w:r w:rsidRPr="00040E46">
        <w:rPr>
          <w:rFonts w:ascii="Verdana" w:hAnsi="Verdana"/>
          <w:bCs/>
        </w:rPr>
        <w:t>,</w:t>
      </w:r>
    </w:p>
    <w:p w14:paraId="56B531E4" w14:textId="29239E0C" w:rsidR="00BA4FB1" w:rsidRPr="00D1511E" w:rsidRDefault="00BA4FB1" w:rsidP="00040E46">
      <w:pPr>
        <w:widowControl w:val="0"/>
        <w:numPr>
          <w:ilvl w:val="0"/>
          <w:numId w:val="16"/>
        </w:numPr>
        <w:autoSpaceDE w:val="0"/>
        <w:autoSpaceDN w:val="0"/>
        <w:adjustRightInd w:val="0"/>
        <w:spacing w:before="120" w:after="120" w:line="240" w:lineRule="auto"/>
        <w:ind w:left="1134" w:right="200" w:hanging="567"/>
        <w:jc w:val="both"/>
        <w:rPr>
          <w:rFonts w:ascii="Verdana" w:hAnsi="Verdana"/>
          <w:bCs/>
        </w:rPr>
      </w:pPr>
      <w:r w:rsidRPr="00040E46">
        <w:rPr>
          <w:rFonts w:ascii="Verdana" w:hAnsi="Verdana"/>
          <w:bCs/>
        </w:rPr>
        <w:t>Prace konkursowe przesłane po upływie terminu określonego w § 5.</w:t>
      </w:r>
    </w:p>
    <w:p w14:paraId="5672FD36" w14:textId="77777777" w:rsidR="004E1FCE" w:rsidRPr="00040E46" w:rsidRDefault="004E1FCE" w:rsidP="00040E46">
      <w:pPr>
        <w:widowControl w:val="0"/>
        <w:autoSpaceDE w:val="0"/>
        <w:autoSpaceDN w:val="0"/>
        <w:adjustRightInd w:val="0"/>
        <w:spacing w:before="120" w:after="120" w:line="240" w:lineRule="auto"/>
        <w:ind w:left="1134" w:right="200"/>
        <w:jc w:val="both"/>
        <w:rPr>
          <w:rFonts w:ascii="Verdana" w:hAnsi="Verdana"/>
          <w:bCs/>
        </w:rPr>
      </w:pPr>
    </w:p>
    <w:p w14:paraId="2F0772BF" w14:textId="77777777" w:rsidR="00BA4FB1" w:rsidRPr="00040E46" w:rsidRDefault="00BA4FB1" w:rsidP="00040E46">
      <w:pPr>
        <w:pStyle w:val="Akapitzlist"/>
        <w:spacing w:before="120" w:after="120" w:line="240" w:lineRule="auto"/>
        <w:ind w:left="0" w:right="200"/>
        <w:jc w:val="center"/>
        <w:rPr>
          <w:rFonts w:ascii="Verdana" w:hAnsi="Verdana"/>
          <w:b/>
          <w:bCs/>
        </w:rPr>
      </w:pPr>
      <w:r w:rsidRPr="00040E46">
        <w:rPr>
          <w:rFonts w:ascii="Verdana" w:hAnsi="Verdana"/>
          <w:b/>
          <w:bCs/>
        </w:rPr>
        <w:t>§ 5</w:t>
      </w:r>
    </w:p>
    <w:p w14:paraId="4BC9C8ED" w14:textId="6028A5A6" w:rsidR="00BA4FB1" w:rsidRPr="00040E46" w:rsidRDefault="00514EE6" w:rsidP="00040E46">
      <w:pPr>
        <w:pStyle w:val="Akapitzlist"/>
        <w:spacing w:before="120" w:after="120" w:line="240" w:lineRule="auto"/>
        <w:ind w:left="0" w:right="200"/>
        <w:jc w:val="center"/>
        <w:rPr>
          <w:rFonts w:ascii="Verdana" w:hAnsi="Verdana"/>
          <w:b/>
          <w:bCs/>
        </w:rPr>
      </w:pPr>
      <w:r w:rsidRPr="00040E46">
        <w:rPr>
          <w:rFonts w:ascii="Verdana" w:hAnsi="Verdana"/>
          <w:b/>
          <w:bCs/>
        </w:rPr>
        <w:t>Przekazanie</w:t>
      </w:r>
      <w:r w:rsidR="00BA4FB1" w:rsidRPr="00040E46">
        <w:rPr>
          <w:rFonts w:ascii="Verdana" w:hAnsi="Verdana"/>
          <w:b/>
          <w:bCs/>
        </w:rPr>
        <w:t xml:space="preserve"> Prac konkursowych</w:t>
      </w:r>
    </w:p>
    <w:p w14:paraId="7222E7AC" w14:textId="77777777" w:rsidR="00CD62EA" w:rsidRPr="00040E46" w:rsidRDefault="00CD62EA" w:rsidP="00040E46">
      <w:pPr>
        <w:pStyle w:val="Akapitzlist"/>
        <w:spacing w:before="120" w:after="120" w:line="240" w:lineRule="auto"/>
        <w:ind w:left="567"/>
        <w:jc w:val="both"/>
        <w:rPr>
          <w:rFonts w:ascii="Verdana" w:hAnsi="Verdana"/>
          <w:bCs/>
        </w:rPr>
      </w:pPr>
    </w:p>
    <w:p w14:paraId="06B10881" w14:textId="39AACCEB" w:rsidR="004E1FCE" w:rsidRPr="00040E46" w:rsidRDefault="004E1FCE" w:rsidP="00040E46">
      <w:pPr>
        <w:pStyle w:val="Akapitzlist"/>
        <w:numPr>
          <w:ilvl w:val="0"/>
          <w:numId w:val="19"/>
        </w:numPr>
        <w:spacing w:before="120" w:after="120" w:line="240" w:lineRule="auto"/>
        <w:ind w:left="567" w:hanging="567"/>
        <w:jc w:val="both"/>
        <w:rPr>
          <w:rFonts w:ascii="Verdana" w:hAnsi="Verdana"/>
          <w:bCs/>
        </w:rPr>
      </w:pPr>
      <w:r w:rsidRPr="00D1511E">
        <w:rPr>
          <w:rFonts w:ascii="Verdana" w:hAnsi="Verdana"/>
          <w:bCs/>
        </w:rPr>
        <w:t>Zgłoszone</w:t>
      </w:r>
      <w:r w:rsidR="00514EE6" w:rsidRPr="00040E46">
        <w:rPr>
          <w:rFonts w:ascii="Verdana" w:hAnsi="Verdana"/>
          <w:bCs/>
        </w:rPr>
        <w:t xml:space="preserve"> </w:t>
      </w:r>
      <w:r w:rsidR="0093100E" w:rsidRPr="00D1511E">
        <w:rPr>
          <w:rFonts w:ascii="Verdana" w:hAnsi="Verdana"/>
          <w:bCs/>
        </w:rPr>
        <w:t xml:space="preserve">(na zasadach określonych w </w:t>
      </w:r>
      <w:r w:rsidR="0093100E" w:rsidRPr="00040E46">
        <w:rPr>
          <w:rFonts w:ascii="Verdana" w:hAnsi="Verdana" w:cs="Times New Roman"/>
          <w:bCs/>
        </w:rPr>
        <w:t>§</w:t>
      </w:r>
      <w:r w:rsidR="0093100E" w:rsidRPr="00D1511E">
        <w:rPr>
          <w:rFonts w:ascii="Verdana" w:hAnsi="Verdana"/>
          <w:bCs/>
        </w:rPr>
        <w:t xml:space="preserve"> 4) </w:t>
      </w:r>
      <w:r w:rsidR="00514EE6" w:rsidRPr="00040E46">
        <w:rPr>
          <w:rFonts w:ascii="Verdana" w:hAnsi="Verdana"/>
          <w:bCs/>
        </w:rPr>
        <w:t>do udziału w Konkursie KGW</w:t>
      </w:r>
      <w:r w:rsidR="0093100E" w:rsidRPr="00D1511E">
        <w:rPr>
          <w:rFonts w:ascii="Verdana" w:hAnsi="Verdana"/>
          <w:bCs/>
        </w:rPr>
        <w:t xml:space="preserve">, </w:t>
      </w:r>
      <w:r w:rsidRPr="00040E46">
        <w:rPr>
          <w:rFonts w:ascii="Verdana" w:hAnsi="Verdana"/>
          <w:b/>
          <w:bCs/>
        </w:rPr>
        <w:t>w</w:t>
      </w:r>
      <w:r w:rsidR="00526DA6">
        <w:rPr>
          <w:rFonts w:ascii="Verdana" w:hAnsi="Verdana"/>
          <w:b/>
          <w:bCs/>
        </w:rPr>
        <w:t> </w:t>
      </w:r>
      <w:r w:rsidRPr="00040E46">
        <w:rPr>
          <w:rFonts w:ascii="Verdana" w:hAnsi="Verdana"/>
          <w:b/>
          <w:bCs/>
        </w:rPr>
        <w:t xml:space="preserve">terminie do </w:t>
      </w:r>
      <w:r w:rsidRPr="00040E46">
        <w:rPr>
          <w:rFonts w:ascii="Verdana" w:eastAsia="Calibri" w:hAnsi="Verdana" w:cs="Times New Roman"/>
          <w:b/>
        </w:rPr>
        <w:t xml:space="preserve">15.12.2020 r. do godz. 11.00 </w:t>
      </w:r>
      <w:r w:rsidRPr="00040E46">
        <w:rPr>
          <w:rFonts w:ascii="Verdana" w:eastAsia="Calibri" w:hAnsi="Verdana" w:cs="Times New Roman"/>
        </w:rPr>
        <w:t>zobowiązane są do:</w:t>
      </w:r>
    </w:p>
    <w:p w14:paraId="2C73BA31" w14:textId="21DA2E57" w:rsidR="004E1FCE" w:rsidRPr="00040E46" w:rsidRDefault="0093100E" w:rsidP="00040E46">
      <w:pPr>
        <w:pStyle w:val="Akapitzlist"/>
        <w:numPr>
          <w:ilvl w:val="0"/>
          <w:numId w:val="20"/>
        </w:numPr>
        <w:spacing w:before="120" w:after="120" w:line="240" w:lineRule="auto"/>
        <w:ind w:left="1134" w:hanging="567"/>
        <w:jc w:val="both"/>
        <w:rPr>
          <w:rFonts w:ascii="Verdana" w:eastAsia="Calibri" w:hAnsi="Verdana" w:cs="Times New Roman"/>
        </w:rPr>
      </w:pPr>
      <w:r w:rsidRPr="00D1511E">
        <w:rPr>
          <w:rFonts w:ascii="Verdana" w:eastAsia="Calibri" w:hAnsi="Verdana" w:cs="Times New Roman"/>
        </w:rPr>
        <w:t>d</w:t>
      </w:r>
      <w:r w:rsidR="004E1FCE" w:rsidRPr="00040E46">
        <w:rPr>
          <w:rFonts w:ascii="Verdana" w:eastAsia="Calibri" w:hAnsi="Verdana" w:cs="Times New Roman"/>
        </w:rPr>
        <w:t xml:space="preserve">ostarczenia w formie elektronicznej na adres </w:t>
      </w:r>
      <w:hyperlink r:id="rId12" w:history="1">
        <w:r w:rsidR="004E1FCE" w:rsidRPr="00040E46">
          <w:rPr>
            <w:rStyle w:val="Hipercze"/>
            <w:rFonts w:ascii="Verdana" w:eastAsia="Calibri" w:hAnsi="Verdana" w:cs="Times New Roman"/>
          </w:rPr>
          <w:t>e.kijak@lodr-bratoszewice.pl</w:t>
        </w:r>
      </w:hyperlink>
      <w:r w:rsidR="004E1FCE" w:rsidRPr="00040E46">
        <w:rPr>
          <w:rFonts w:ascii="Verdana" w:eastAsia="Calibri" w:hAnsi="Verdana" w:cs="Times New Roman"/>
        </w:rPr>
        <w:t xml:space="preserve"> 4 zdjęć dokumentujących indywidualne wykonanie przez KGW Pracy konkursowe</w:t>
      </w:r>
      <w:r w:rsidR="00526DA6">
        <w:rPr>
          <w:rFonts w:ascii="Verdana" w:eastAsia="Calibri" w:hAnsi="Verdana" w:cs="Times New Roman"/>
        </w:rPr>
        <w:t>j</w:t>
      </w:r>
      <w:r w:rsidR="004E1FCE" w:rsidRPr="00040E46">
        <w:rPr>
          <w:rFonts w:ascii="Verdana" w:eastAsia="Calibri" w:hAnsi="Verdana" w:cs="Times New Roman"/>
        </w:rPr>
        <w:t xml:space="preserve"> podając temat wiadomości: Konkurs „Chleba naszego…”,</w:t>
      </w:r>
      <w:r w:rsidR="00526DA6">
        <w:rPr>
          <w:rFonts w:ascii="Verdana" w:eastAsia="Calibri" w:hAnsi="Verdana" w:cs="Times New Roman"/>
        </w:rPr>
        <w:t xml:space="preserve">oraz nazwa KGW. </w:t>
      </w:r>
    </w:p>
    <w:p w14:paraId="6312FDEB" w14:textId="36574D1E" w:rsidR="00CD62EA" w:rsidRPr="00040E46" w:rsidRDefault="0093100E" w:rsidP="00040E46">
      <w:pPr>
        <w:pStyle w:val="Akapitzlist"/>
        <w:numPr>
          <w:ilvl w:val="0"/>
          <w:numId w:val="20"/>
        </w:numPr>
        <w:spacing w:before="120" w:after="120" w:line="240" w:lineRule="auto"/>
        <w:ind w:left="1134" w:hanging="567"/>
        <w:jc w:val="both"/>
        <w:rPr>
          <w:rFonts w:ascii="Verdana" w:eastAsia="Calibri" w:hAnsi="Verdana" w:cs="Times New Roman"/>
        </w:rPr>
      </w:pPr>
      <w:r w:rsidRPr="00D1511E">
        <w:rPr>
          <w:rFonts w:ascii="Verdana" w:eastAsia="Calibri" w:hAnsi="Verdana" w:cs="Times New Roman"/>
        </w:rPr>
        <w:t>d</w:t>
      </w:r>
      <w:r w:rsidR="004E1FCE" w:rsidRPr="00040E46">
        <w:rPr>
          <w:rFonts w:ascii="Verdana" w:eastAsia="Calibri" w:hAnsi="Verdana" w:cs="Times New Roman"/>
        </w:rPr>
        <w:t>ostarczenie do siedziby Organizatora Pracy K</w:t>
      </w:r>
      <w:r w:rsidRPr="00D1511E">
        <w:rPr>
          <w:rFonts w:ascii="Verdana" w:eastAsia="Calibri" w:hAnsi="Verdana" w:cs="Times New Roman"/>
        </w:rPr>
        <w:t>onkursowej wraz z</w:t>
      </w:r>
      <w:r w:rsidRPr="00040E46">
        <w:rPr>
          <w:rFonts w:ascii="Verdana" w:eastAsia="Calibri" w:hAnsi="Verdana" w:cs="Times New Roman"/>
        </w:rPr>
        <w:t> </w:t>
      </w:r>
      <w:r w:rsidR="004E1FCE" w:rsidRPr="00040E46">
        <w:rPr>
          <w:rFonts w:ascii="Verdana" w:eastAsia="Calibri" w:hAnsi="Verdana" w:cs="Times New Roman"/>
        </w:rPr>
        <w:t>podpisanym przez osobę upoważnioną do reprezentowania KGW Formularzem zgłoszenia Pracy, którego wzór stanowi załącznik nr 2 do niniejszego Regulaminu</w:t>
      </w:r>
      <w:r w:rsidRPr="00D1511E">
        <w:rPr>
          <w:rFonts w:ascii="Verdana" w:eastAsia="Calibri" w:hAnsi="Verdana" w:cs="Times New Roman"/>
        </w:rPr>
        <w:t xml:space="preserve"> </w:t>
      </w:r>
      <w:r w:rsidRPr="00040E46">
        <w:rPr>
          <w:rFonts w:ascii="Verdana" w:eastAsia="Calibri" w:hAnsi="Verdana" w:cs="Times New Roman"/>
        </w:rPr>
        <w:t>zawierającego niezbędne oświadczenia i zgody</w:t>
      </w:r>
      <w:r w:rsidR="004E1FCE" w:rsidRPr="00040E46">
        <w:rPr>
          <w:rFonts w:ascii="Verdana" w:eastAsia="Calibri" w:hAnsi="Verdana" w:cs="Times New Roman"/>
        </w:rPr>
        <w:t xml:space="preserve">. </w:t>
      </w:r>
    </w:p>
    <w:p w14:paraId="3F2B686D" w14:textId="77777777" w:rsidR="00E80228" w:rsidRPr="00040E46" w:rsidRDefault="00E80228" w:rsidP="00040E46">
      <w:pPr>
        <w:pStyle w:val="Akapitzlist"/>
        <w:spacing w:before="120" w:after="120" w:line="240" w:lineRule="auto"/>
        <w:ind w:left="0" w:right="200"/>
        <w:jc w:val="center"/>
        <w:rPr>
          <w:rFonts w:ascii="Verdana" w:hAnsi="Verdana"/>
          <w:b/>
          <w:bCs/>
        </w:rPr>
      </w:pPr>
    </w:p>
    <w:p w14:paraId="06EB944F" w14:textId="341FB624" w:rsidR="0093100E" w:rsidRPr="00040E46" w:rsidRDefault="0093100E" w:rsidP="00040E46">
      <w:pPr>
        <w:pStyle w:val="Akapitzlist"/>
        <w:spacing w:before="120" w:after="120" w:line="240" w:lineRule="auto"/>
        <w:ind w:left="0" w:right="200"/>
        <w:jc w:val="center"/>
        <w:rPr>
          <w:rFonts w:ascii="Verdana" w:hAnsi="Verdana"/>
          <w:b/>
          <w:bCs/>
        </w:rPr>
      </w:pPr>
      <w:r w:rsidRPr="00040E46">
        <w:rPr>
          <w:rFonts w:ascii="Verdana" w:hAnsi="Verdana"/>
          <w:b/>
          <w:bCs/>
        </w:rPr>
        <w:t xml:space="preserve">§ 6 </w:t>
      </w:r>
    </w:p>
    <w:p w14:paraId="20F1D174" w14:textId="42184548" w:rsidR="0093100E" w:rsidRPr="00040E46" w:rsidRDefault="0093100E" w:rsidP="00040E46">
      <w:pPr>
        <w:pStyle w:val="Akapitzlist"/>
        <w:spacing w:before="120" w:after="120" w:line="240" w:lineRule="auto"/>
        <w:ind w:left="0" w:right="200"/>
        <w:jc w:val="center"/>
        <w:rPr>
          <w:rFonts w:ascii="Verdana" w:hAnsi="Verdana"/>
          <w:b/>
          <w:bCs/>
        </w:rPr>
      </w:pPr>
      <w:r w:rsidRPr="00040E46">
        <w:rPr>
          <w:rFonts w:ascii="Verdana" w:hAnsi="Verdana"/>
          <w:b/>
          <w:bCs/>
        </w:rPr>
        <w:t>Termin</w:t>
      </w:r>
      <w:r w:rsidR="00355F64" w:rsidRPr="00040E46">
        <w:rPr>
          <w:rFonts w:ascii="Verdana" w:hAnsi="Verdana"/>
          <w:b/>
          <w:bCs/>
        </w:rPr>
        <w:t>y dotycz</w:t>
      </w:r>
      <w:r w:rsidR="00E80228" w:rsidRPr="00040E46">
        <w:rPr>
          <w:rFonts w:ascii="Verdana" w:hAnsi="Verdana"/>
          <w:b/>
          <w:bCs/>
        </w:rPr>
        <w:t>ące K</w:t>
      </w:r>
      <w:r w:rsidR="00355F64" w:rsidRPr="00040E46">
        <w:rPr>
          <w:rFonts w:ascii="Verdana" w:hAnsi="Verdana"/>
          <w:b/>
          <w:bCs/>
        </w:rPr>
        <w:t>onkursu</w:t>
      </w:r>
      <w:r w:rsidRPr="00040E46">
        <w:rPr>
          <w:rFonts w:ascii="Verdana" w:hAnsi="Verdana"/>
          <w:b/>
          <w:bCs/>
        </w:rPr>
        <w:t xml:space="preserve"> </w:t>
      </w:r>
    </w:p>
    <w:tbl>
      <w:tblPr>
        <w:tblStyle w:val="Tabela-Siatka"/>
        <w:tblW w:w="9209" w:type="dxa"/>
        <w:tblInd w:w="-5" w:type="dxa"/>
        <w:tblLook w:val="04A0" w:firstRow="1" w:lastRow="0" w:firstColumn="1" w:lastColumn="0" w:noHBand="0" w:noVBand="1"/>
      </w:tblPr>
      <w:tblGrid>
        <w:gridCol w:w="2835"/>
        <w:gridCol w:w="6374"/>
      </w:tblGrid>
      <w:tr w:rsidR="0093100E" w:rsidRPr="00040E46" w14:paraId="54E2DBB5" w14:textId="77777777" w:rsidTr="00040E46">
        <w:tc>
          <w:tcPr>
            <w:tcW w:w="2835" w:type="dxa"/>
          </w:tcPr>
          <w:p w14:paraId="77FD05E9" w14:textId="404DC88F" w:rsidR="0093100E" w:rsidRPr="00040E46" w:rsidRDefault="001D1594" w:rsidP="00040E46">
            <w:pPr>
              <w:spacing w:before="120" w:after="120"/>
              <w:jc w:val="both"/>
              <w:rPr>
                <w:rFonts w:ascii="Verdana" w:hAnsi="Verdana"/>
                <w:b/>
              </w:rPr>
            </w:pPr>
            <w:r w:rsidRPr="00040E46">
              <w:rPr>
                <w:rFonts w:ascii="Verdana" w:eastAsia="Calibri" w:hAnsi="Verdana" w:cs="Times New Roman"/>
                <w:b/>
              </w:rPr>
              <w:t xml:space="preserve">od </w:t>
            </w:r>
            <w:r w:rsidR="0093100E" w:rsidRPr="00040E46">
              <w:rPr>
                <w:rFonts w:ascii="Verdana" w:eastAsia="Calibri" w:hAnsi="Verdana" w:cs="Times New Roman"/>
                <w:b/>
              </w:rPr>
              <w:t xml:space="preserve">04.12.2020 </w:t>
            </w:r>
            <w:r w:rsidRPr="00040E46">
              <w:rPr>
                <w:rFonts w:ascii="Verdana" w:eastAsia="Calibri" w:hAnsi="Verdana" w:cs="Times New Roman"/>
                <w:b/>
              </w:rPr>
              <w:t xml:space="preserve">r. </w:t>
            </w:r>
          </w:p>
        </w:tc>
        <w:tc>
          <w:tcPr>
            <w:tcW w:w="6374" w:type="dxa"/>
          </w:tcPr>
          <w:p w14:paraId="79874159" w14:textId="4BF121EC" w:rsidR="0093100E" w:rsidRPr="00040E46" w:rsidRDefault="001D1594" w:rsidP="00040E46">
            <w:pPr>
              <w:spacing w:before="120" w:after="120"/>
              <w:jc w:val="both"/>
              <w:rPr>
                <w:rFonts w:ascii="Verdana" w:eastAsia="Calibri" w:hAnsi="Verdana" w:cs="Times New Roman"/>
              </w:rPr>
            </w:pPr>
            <w:r w:rsidRPr="00040E46">
              <w:rPr>
                <w:rFonts w:ascii="Verdana" w:eastAsia="Calibri" w:hAnsi="Verdana" w:cs="Times New Roman"/>
              </w:rPr>
              <w:t xml:space="preserve">Opublikowanie informacji dotyczących  Konkursu „Chleba naszego…”, w tym Regulaminu i wzorów Formularzy. </w:t>
            </w:r>
          </w:p>
        </w:tc>
      </w:tr>
      <w:tr w:rsidR="001D1594" w:rsidRPr="00040E46" w14:paraId="198FC668" w14:textId="77777777" w:rsidTr="00040E46">
        <w:tc>
          <w:tcPr>
            <w:tcW w:w="2835" w:type="dxa"/>
          </w:tcPr>
          <w:p w14:paraId="04837476" w14:textId="6D549316" w:rsidR="001D1594" w:rsidRPr="00040E46" w:rsidRDefault="001D1594" w:rsidP="00040E46">
            <w:pPr>
              <w:spacing w:before="120" w:after="120"/>
              <w:jc w:val="both"/>
              <w:rPr>
                <w:rFonts w:ascii="Verdana" w:eastAsia="Calibri" w:hAnsi="Verdana" w:cs="Times New Roman"/>
                <w:b/>
              </w:rPr>
            </w:pPr>
            <w:r w:rsidRPr="00040E46">
              <w:rPr>
                <w:rFonts w:ascii="Verdana" w:eastAsia="Calibri" w:hAnsi="Verdana" w:cs="Times New Roman"/>
                <w:b/>
              </w:rPr>
              <w:t>do 09.12.2020 r.</w:t>
            </w:r>
          </w:p>
        </w:tc>
        <w:tc>
          <w:tcPr>
            <w:tcW w:w="6374" w:type="dxa"/>
          </w:tcPr>
          <w:p w14:paraId="42177928" w14:textId="050AEC83" w:rsidR="001D1594" w:rsidRPr="00040E46" w:rsidRDefault="001D1594" w:rsidP="00040E46">
            <w:pPr>
              <w:spacing w:before="120" w:after="120"/>
              <w:jc w:val="both"/>
              <w:rPr>
                <w:rFonts w:ascii="Verdana" w:eastAsia="Calibri" w:hAnsi="Verdana" w:cs="Times New Roman"/>
              </w:rPr>
            </w:pPr>
            <w:r w:rsidRPr="00040E46">
              <w:rPr>
                <w:rFonts w:ascii="Verdana" w:eastAsia="Calibri" w:hAnsi="Verdana" w:cs="Times New Roman"/>
              </w:rPr>
              <w:t xml:space="preserve">Zgłoszenie do udziału </w:t>
            </w:r>
            <w:r w:rsidR="00355F64" w:rsidRPr="00040E46">
              <w:rPr>
                <w:rFonts w:ascii="Verdana" w:eastAsia="Calibri" w:hAnsi="Verdana" w:cs="Times New Roman"/>
              </w:rPr>
              <w:t xml:space="preserve">w Konkursie – przesłanie Formularzy zgłoszeniowych, </w:t>
            </w:r>
          </w:p>
        </w:tc>
      </w:tr>
      <w:tr w:rsidR="0093100E" w:rsidRPr="00040E46" w14:paraId="4844CEB0" w14:textId="77777777" w:rsidTr="00040E46">
        <w:tc>
          <w:tcPr>
            <w:tcW w:w="2835" w:type="dxa"/>
          </w:tcPr>
          <w:p w14:paraId="1E1389A5" w14:textId="4A30764E" w:rsidR="0093100E" w:rsidRPr="00040E46" w:rsidRDefault="0093100E" w:rsidP="00040E46">
            <w:pPr>
              <w:spacing w:before="120" w:after="120"/>
              <w:jc w:val="both"/>
              <w:rPr>
                <w:rFonts w:ascii="Verdana" w:eastAsia="Calibri" w:hAnsi="Verdana" w:cs="Times New Roman"/>
                <w:b/>
              </w:rPr>
            </w:pPr>
            <w:r w:rsidRPr="00040E46">
              <w:rPr>
                <w:rFonts w:ascii="Verdana" w:eastAsia="Calibri" w:hAnsi="Verdana" w:cs="Times New Roman"/>
                <w:b/>
              </w:rPr>
              <w:t>10.12.2020  11.12.2020</w:t>
            </w:r>
            <w:r w:rsidR="00355F64" w:rsidRPr="00040E46">
              <w:rPr>
                <w:rFonts w:ascii="Verdana" w:eastAsia="Calibri" w:hAnsi="Verdana" w:cs="Times New Roman"/>
                <w:b/>
              </w:rPr>
              <w:t xml:space="preserve"> r. </w:t>
            </w:r>
          </w:p>
        </w:tc>
        <w:tc>
          <w:tcPr>
            <w:tcW w:w="6374" w:type="dxa"/>
          </w:tcPr>
          <w:p w14:paraId="6E943F14" w14:textId="11C52897" w:rsidR="0093100E" w:rsidRPr="00040E46" w:rsidRDefault="001D1594" w:rsidP="00040E46">
            <w:pPr>
              <w:spacing w:before="120" w:after="120"/>
              <w:jc w:val="both"/>
              <w:rPr>
                <w:rFonts w:ascii="Verdana" w:eastAsia="Calibri" w:hAnsi="Verdana" w:cs="Times New Roman"/>
                <w:bCs/>
              </w:rPr>
            </w:pPr>
            <w:r w:rsidRPr="00040E46">
              <w:rPr>
                <w:rFonts w:ascii="Verdana" w:eastAsia="Calibri" w:hAnsi="Verdana" w:cs="Times New Roman"/>
                <w:bCs/>
              </w:rPr>
              <w:t>Przekazanie</w:t>
            </w:r>
            <w:r w:rsidR="0093100E" w:rsidRPr="00040E46">
              <w:rPr>
                <w:rFonts w:ascii="Verdana" w:eastAsia="Calibri" w:hAnsi="Verdana" w:cs="Times New Roman"/>
                <w:bCs/>
              </w:rPr>
              <w:t xml:space="preserve"> przez </w:t>
            </w:r>
            <w:r w:rsidRPr="00040E46">
              <w:rPr>
                <w:rFonts w:ascii="Verdana" w:eastAsia="Calibri" w:hAnsi="Verdana" w:cs="Times New Roman"/>
                <w:bCs/>
              </w:rPr>
              <w:t>O</w:t>
            </w:r>
            <w:r w:rsidR="0093100E" w:rsidRPr="00040E46">
              <w:rPr>
                <w:rFonts w:ascii="Verdana" w:eastAsia="Calibri" w:hAnsi="Verdana" w:cs="Times New Roman"/>
                <w:bCs/>
              </w:rPr>
              <w:t xml:space="preserve">rganizatora do zgłoszonych Kół Gospodyń Wiejskich mąki </w:t>
            </w:r>
            <w:r w:rsidRPr="00040E46">
              <w:rPr>
                <w:rFonts w:ascii="Verdana" w:eastAsia="Calibri" w:hAnsi="Verdana" w:cs="Times New Roman"/>
                <w:bCs/>
              </w:rPr>
              <w:t>(</w:t>
            </w:r>
            <w:r w:rsidR="0093100E" w:rsidRPr="00040E46">
              <w:rPr>
                <w:rFonts w:ascii="Verdana" w:eastAsia="Calibri" w:hAnsi="Verdana" w:cs="Times New Roman"/>
                <w:bCs/>
              </w:rPr>
              <w:t xml:space="preserve">w ilości 4 kg </w:t>
            </w:r>
            <w:r w:rsidRPr="00040E46">
              <w:rPr>
                <w:rFonts w:ascii="Verdana" w:eastAsia="Calibri" w:hAnsi="Verdana" w:cs="Times New Roman"/>
                <w:bCs/>
              </w:rPr>
              <w:t xml:space="preserve">w tym: </w:t>
            </w:r>
            <w:r w:rsidR="0093100E" w:rsidRPr="00040E46">
              <w:rPr>
                <w:rFonts w:ascii="Verdana" w:eastAsia="Calibri" w:hAnsi="Verdana" w:cs="Times New Roman"/>
                <w:bCs/>
              </w:rPr>
              <w:t xml:space="preserve">2 kg mąki z pierwotnych odmian pszenicy - </w:t>
            </w:r>
            <w:proofErr w:type="spellStart"/>
            <w:r w:rsidR="0093100E" w:rsidRPr="00040E46">
              <w:rPr>
                <w:rFonts w:ascii="Verdana" w:eastAsia="Calibri" w:hAnsi="Verdana" w:cs="Times New Roman"/>
                <w:bCs/>
              </w:rPr>
              <w:t>okragłoziarnowej</w:t>
            </w:r>
            <w:proofErr w:type="spellEnd"/>
            <w:r w:rsidR="0093100E" w:rsidRPr="00040E46">
              <w:rPr>
                <w:rFonts w:ascii="Verdana" w:eastAsia="Calibri" w:hAnsi="Verdana" w:cs="Times New Roman"/>
                <w:bCs/>
              </w:rPr>
              <w:t xml:space="preserve"> i  perskiej, oraz 2 kg mąki żytniej)</w:t>
            </w:r>
            <w:r w:rsidRPr="00040E46">
              <w:rPr>
                <w:rFonts w:ascii="Verdana" w:eastAsia="Calibri" w:hAnsi="Verdana" w:cs="Times New Roman"/>
                <w:bCs/>
              </w:rPr>
              <w:t>.</w:t>
            </w:r>
            <w:r w:rsidR="0093100E" w:rsidRPr="00040E46">
              <w:rPr>
                <w:rFonts w:ascii="Verdana" w:eastAsia="Calibri" w:hAnsi="Verdana" w:cs="Times New Roman"/>
                <w:bCs/>
              </w:rPr>
              <w:t xml:space="preserve"> </w:t>
            </w:r>
          </w:p>
        </w:tc>
      </w:tr>
      <w:tr w:rsidR="0093100E" w:rsidRPr="00040E46" w14:paraId="60EF1C4D" w14:textId="77777777" w:rsidTr="00040E46">
        <w:tc>
          <w:tcPr>
            <w:tcW w:w="2835" w:type="dxa"/>
          </w:tcPr>
          <w:p w14:paraId="12BA097C" w14:textId="4D59A625" w:rsidR="0093100E" w:rsidRPr="00040E46" w:rsidRDefault="0093100E" w:rsidP="00040E46">
            <w:pPr>
              <w:spacing w:before="120" w:after="120"/>
              <w:jc w:val="both"/>
              <w:rPr>
                <w:rFonts w:ascii="Verdana" w:eastAsia="Calibri" w:hAnsi="Verdana" w:cs="Times New Roman"/>
                <w:b/>
              </w:rPr>
            </w:pPr>
            <w:r w:rsidRPr="00040E46">
              <w:rPr>
                <w:rFonts w:ascii="Verdana" w:eastAsia="Calibri" w:hAnsi="Verdana" w:cs="Times New Roman"/>
                <w:b/>
              </w:rPr>
              <w:t>15.12.2020</w:t>
            </w:r>
            <w:r w:rsidR="00355F64" w:rsidRPr="00040E46">
              <w:rPr>
                <w:rFonts w:ascii="Verdana" w:eastAsia="Calibri" w:hAnsi="Verdana" w:cs="Times New Roman"/>
                <w:b/>
              </w:rPr>
              <w:t xml:space="preserve"> r.</w:t>
            </w:r>
            <w:r w:rsidRPr="00040E46">
              <w:rPr>
                <w:rFonts w:ascii="Verdana" w:eastAsia="Calibri" w:hAnsi="Verdana" w:cs="Times New Roman"/>
                <w:b/>
              </w:rPr>
              <w:t xml:space="preserve"> do godz. 11.00 </w:t>
            </w:r>
          </w:p>
        </w:tc>
        <w:tc>
          <w:tcPr>
            <w:tcW w:w="6374" w:type="dxa"/>
          </w:tcPr>
          <w:p w14:paraId="6D41EEEC" w14:textId="20B3D6C0" w:rsidR="001D1594" w:rsidRPr="00D1511E" w:rsidRDefault="001D1594" w:rsidP="00040E46">
            <w:pPr>
              <w:pStyle w:val="Akapitzlist"/>
              <w:numPr>
                <w:ilvl w:val="1"/>
                <w:numId w:val="19"/>
              </w:numPr>
              <w:spacing w:before="120" w:after="120"/>
              <w:ind w:left="607" w:hanging="567"/>
              <w:jc w:val="both"/>
              <w:rPr>
                <w:rFonts w:ascii="Verdana" w:eastAsia="Calibri" w:hAnsi="Verdana" w:cs="Times New Roman"/>
              </w:rPr>
            </w:pPr>
            <w:r w:rsidRPr="00040E46">
              <w:rPr>
                <w:rFonts w:ascii="Verdana" w:eastAsia="Calibri" w:hAnsi="Verdana" w:cs="Times New Roman"/>
              </w:rPr>
              <w:t xml:space="preserve">dostarczenia w formie elektronicznej na adres </w:t>
            </w:r>
            <w:hyperlink r:id="rId13" w:history="1">
              <w:r w:rsidRPr="00040E46">
                <w:rPr>
                  <w:rStyle w:val="Hipercze"/>
                  <w:rFonts w:ascii="Verdana" w:eastAsia="Calibri" w:hAnsi="Verdana" w:cs="Times New Roman"/>
                </w:rPr>
                <w:t>e.kijak@lodr-bratoszewice.pl</w:t>
              </w:r>
            </w:hyperlink>
            <w:r w:rsidRPr="00040E46">
              <w:rPr>
                <w:rFonts w:ascii="Verdana" w:eastAsia="Calibri" w:hAnsi="Verdana" w:cs="Times New Roman"/>
              </w:rPr>
              <w:t xml:space="preserve"> 4 zdjęć dokumentujących indywidualne wykonanie przez KGW Pracy konkursowe podając temat wiadomości: Konkurs „Chleba naszego…”</w:t>
            </w:r>
            <w:r w:rsidRPr="00D1511E">
              <w:rPr>
                <w:rFonts w:ascii="Verdana" w:eastAsia="Calibri" w:hAnsi="Verdana" w:cs="Times New Roman"/>
              </w:rPr>
              <w:t>,</w:t>
            </w:r>
          </w:p>
          <w:p w14:paraId="060AA1D5" w14:textId="3200DF36" w:rsidR="0093100E" w:rsidRPr="00040E46" w:rsidRDefault="001D1594" w:rsidP="00040E46">
            <w:pPr>
              <w:pStyle w:val="Akapitzlist"/>
              <w:numPr>
                <w:ilvl w:val="1"/>
                <w:numId w:val="19"/>
              </w:numPr>
              <w:spacing w:before="120" w:after="120"/>
              <w:ind w:left="607" w:hanging="567"/>
              <w:jc w:val="both"/>
              <w:rPr>
                <w:rFonts w:ascii="Verdana" w:eastAsia="Calibri" w:hAnsi="Verdana" w:cs="Times New Roman"/>
              </w:rPr>
            </w:pPr>
            <w:r w:rsidRPr="00040E46">
              <w:rPr>
                <w:rFonts w:ascii="Verdana" w:hAnsi="Verdana"/>
                <w:bCs/>
              </w:rPr>
              <w:t>d</w:t>
            </w:r>
            <w:r w:rsidR="0093100E" w:rsidRPr="00040E46">
              <w:rPr>
                <w:rFonts w:ascii="Verdana" w:hAnsi="Verdana"/>
                <w:bCs/>
              </w:rPr>
              <w:t xml:space="preserve">ostarczenie </w:t>
            </w:r>
            <w:r w:rsidRPr="00040E46">
              <w:rPr>
                <w:rFonts w:ascii="Verdana" w:hAnsi="Verdana"/>
                <w:bCs/>
              </w:rPr>
              <w:t xml:space="preserve">Prac Konkursowych wraz z </w:t>
            </w:r>
            <w:r w:rsidRPr="00D1511E">
              <w:rPr>
                <w:rFonts w:ascii="Verdana" w:eastAsia="Calibri" w:hAnsi="Verdana" w:cs="Times New Roman"/>
              </w:rPr>
              <w:t>Formularzem zgłoszenia Pracy</w:t>
            </w:r>
          </w:p>
        </w:tc>
      </w:tr>
      <w:tr w:rsidR="0093100E" w:rsidRPr="00040E46" w14:paraId="6F6D2430" w14:textId="77777777" w:rsidTr="00040E46">
        <w:tc>
          <w:tcPr>
            <w:tcW w:w="2835" w:type="dxa"/>
          </w:tcPr>
          <w:p w14:paraId="501DB174" w14:textId="667FE2B2" w:rsidR="0093100E" w:rsidRPr="00040E46" w:rsidRDefault="0093100E" w:rsidP="00040E46">
            <w:pPr>
              <w:spacing w:before="120" w:after="120"/>
              <w:jc w:val="both"/>
              <w:rPr>
                <w:rFonts w:ascii="Verdana" w:eastAsia="Calibri" w:hAnsi="Verdana" w:cs="Times New Roman"/>
                <w:b/>
              </w:rPr>
            </w:pPr>
            <w:r w:rsidRPr="00040E46">
              <w:rPr>
                <w:rFonts w:ascii="Verdana" w:eastAsia="Calibri" w:hAnsi="Verdana" w:cs="Times New Roman"/>
                <w:b/>
              </w:rPr>
              <w:t xml:space="preserve">15-16.12.2020 </w:t>
            </w:r>
            <w:r w:rsidR="00355F64" w:rsidRPr="00040E46">
              <w:rPr>
                <w:rFonts w:ascii="Verdana" w:eastAsia="Calibri" w:hAnsi="Verdana" w:cs="Times New Roman"/>
                <w:b/>
              </w:rPr>
              <w:t xml:space="preserve">r. </w:t>
            </w:r>
          </w:p>
        </w:tc>
        <w:tc>
          <w:tcPr>
            <w:tcW w:w="6374" w:type="dxa"/>
          </w:tcPr>
          <w:p w14:paraId="55E6C018" w14:textId="5CE0D5A6" w:rsidR="0093100E" w:rsidRPr="00040E46" w:rsidRDefault="0093100E" w:rsidP="00040E46">
            <w:pPr>
              <w:spacing w:before="120" w:after="120"/>
              <w:jc w:val="both"/>
              <w:rPr>
                <w:rFonts w:ascii="Verdana" w:hAnsi="Verdana"/>
              </w:rPr>
            </w:pPr>
            <w:r w:rsidRPr="00040E46">
              <w:rPr>
                <w:rFonts w:ascii="Verdana" w:hAnsi="Verdana"/>
              </w:rPr>
              <w:t xml:space="preserve">Ocena </w:t>
            </w:r>
            <w:r w:rsidR="00355F64" w:rsidRPr="00040E46">
              <w:rPr>
                <w:rFonts w:ascii="Verdana" w:hAnsi="Verdana"/>
              </w:rPr>
              <w:t>Prac Konkursowych</w:t>
            </w:r>
            <w:r w:rsidRPr="00040E46">
              <w:rPr>
                <w:rFonts w:ascii="Verdana" w:hAnsi="Verdana"/>
              </w:rPr>
              <w:t>.</w:t>
            </w:r>
          </w:p>
          <w:p w14:paraId="106435B5" w14:textId="77777777" w:rsidR="0093100E" w:rsidRPr="00040E46" w:rsidRDefault="0093100E" w:rsidP="00040E46">
            <w:pPr>
              <w:spacing w:before="120" w:after="120"/>
              <w:jc w:val="both"/>
              <w:rPr>
                <w:rFonts w:ascii="Verdana" w:hAnsi="Verdana"/>
              </w:rPr>
            </w:pPr>
            <w:r w:rsidRPr="00040E46">
              <w:rPr>
                <w:rFonts w:ascii="Verdana" w:hAnsi="Verdana"/>
              </w:rPr>
              <w:t xml:space="preserve">Rozstrzygnięcie konkursu. </w:t>
            </w:r>
          </w:p>
        </w:tc>
      </w:tr>
      <w:tr w:rsidR="0093100E" w:rsidRPr="00040E46" w14:paraId="6A3F53CF" w14:textId="77777777" w:rsidTr="00040E46">
        <w:tc>
          <w:tcPr>
            <w:tcW w:w="2835" w:type="dxa"/>
          </w:tcPr>
          <w:p w14:paraId="4912318F" w14:textId="1C68E5E3" w:rsidR="0093100E" w:rsidRPr="00040E46" w:rsidRDefault="0093100E" w:rsidP="00040E46">
            <w:pPr>
              <w:spacing w:before="120" w:after="120"/>
              <w:jc w:val="both"/>
              <w:rPr>
                <w:rFonts w:ascii="Verdana" w:eastAsia="Calibri" w:hAnsi="Verdana" w:cs="Times New Roman"/>
                <w:b/>
              </w:rPr>
            </w:pPr>
            <w:r w:rsidRPr="00040E46">
              <w:rPr>
                <w:rFonts w:ascii="Verdana" w:eastAsia="Calibri" w:hAnsi="Verdana" w:cs="Times New Roman"/>
                <w:b/>
              </w:rPr>
              <w:t xml:space="preserve">18.12.2020 </w:t>
            </w:r>
            <w:r w:rsidR="00355F64" w:rsidRPr="00040E46">
              <w:rPr>
                <w:rFonts w:ascii="Verdana" w:eastAsia="Calibri" w:hAnsi="Verdana" w:cs="Times New Roman"/>
                <w:b/>
              </w:rPr>
              <w:t xml:space="preserve">r. </w:t>
            </w:r>
          </w:p>
        </w:tc>
        <w:tc>
          <w:tcPr>
            <w:tcW w:w="6374" w:type="dxa"/>
          </w:tcPr>
          <w:p w14:paraId="5A0418FC" w14:textId="387129D5" w:rsidR="0093100E" w:rsidRPr="00040E46" w:rsidRDefault="0093100E" w:rsidP="00040E46">
            <w:pPr>
              <w:spacing w:before="120" w:after="120"/>
              <w:jc w:val="both"/>
              <w:rPr>
                <w:rFonts w:ascii="Verdana" w:hAnsi="Verdana"/>
              </w:rPr>
            </w:pPr>
            <w:r w:rsidRPr="00040E46">
              <w:rPr>
                <w:rFonts w:ascii="Verdana" w:hAnsi="Verdana"/>
              </w:rPr>
              <w:t>Ogłoszenie Laureatów konkursu</w:t>
            </w:r>
            <w:r w:rsidR="00355F64" w:rsidRPr="00040E46">
              <w:rPr>
                <w:rFonts w:ascii="Verdana" w:hAnsi="Verdana"/>
              </w:rPr>
              <w:t>.</w:t>
            </w:r>
            <w:r w:rsidRPr="00040E46">
              <w:rPr>
                <w:rFonts w:ascii="Verdana" w:hAnsi="Verdana"/>
              </w:rPr>
              <w:t xml:space="preserve"> </w:t>
            </w:r>
          </w:p>
        </w:tc>
      </w:tr>
    </w:tbl>
    <w:p w14:paraId="426B947D" w14:textId="0BA0E8C5" w:rsidR="00CD62EA" w:rsidRDefault="00CD62EA" w:rsidP="00040E46">
      <w:pPr>
        <w:spacing w:before="120" w:after="120" w:line="240" w:lineRule="auto"/>
        <w:jc w:val="both"/>
        <w:rPr>
          <w:rFonts w:ascii="Verdana" w:hAnsi="Verdana"/>
          <w:bCs/>
        </w:rPr>
      </w:pPr>
    </w:p>
    <w:p w14:paraId="370E768E" w14:textId="1183A4C1" w:rsidR="004F195C" w:rsidRDefault="004F195C" w:rsidP="00040E46">
      <w:pPr>
        <w:spacing w:before="120" w:after="120" w:line="240" w:lineRule="auto"/>
        <w:jc w:val="both"/>
        <w:rPr>
          <w:rFonts w:ascii="Verdana" w:hAnsi="Verdana"/>
          <w:bCs/>
        </w:rPr>
      </w:pPr>
    </w:p>
    <w:p w14:paraId="02542F8C" w14:textId="77777777" w:rsidR="004F195C" w:rsidRPr="00040E46" w:rsidRDefault="004F195C" w:rsidP="00040E46">
      <w:pPr>
        <w:spacing w:before="120" w:after="120" w:line="240" w:lineRule="auto"/>
        <w:jc w:val="both"/>
        <w:rPr>
          <w:rFonts w:ascii="Verdana" w:hAnsi="Verdana"/>
          <w:bCs/>
        </w:rPr>
      </w:pPr>
    </w:p>
    <w:p w14:paraId="13050843" w14:textId="18C870D7" w:rsidR="00355F64" w:rsidRPr="00040E46" w:rsidRDefault="00355F64" w:rsidP="00040E46">
      <w:pPr>
        <w:spacing w:before="120" w:after="120" w:line="240" w:lineRule="auto"/>
        <w:jc w:val="center"/>
        <w:rPr>
          <w:rFonts w:ascii="Verdana" w:hAnsi="Verdana"/>
          <w:b/>
          <w:color w:val="000000"/>
        </w:rPr>
      </w:pPr>
      <w:r w:rsidRPr="00040E46">
        <w:rPr>
          <w:rFonts w:ascii="Verdana" w:hAnsi="Verdana"/>
          <w:b/>
          <w:color w:val="000000"/>
        </w:rPr>
        <w:t>§ 7</w:t>
      </w:r>
    </w:p>
    <w:p w14:paraId="431AADD5" w14:textId="77777777" w:rsidR="00355F64" w:rsidRPr="00040E46" w:rsidRDefault="00355F64" w:rsidP="00040E46">
      <w:pPr>
        <w:spacing w:before="120" w:after="120" w:line="240" w:lineRule="auto"/>
        <w:jc w:val="center"/>
        <w:rPr>
          <w:rFonts w:ascii="Verdana" w:hAnsi="Verdana"/>
          <w:b/>
          <w:color w:val="000000"/>
        </w:rPr>
      </w:pPr>
      <w:r w:rsidRPr="00040E46">
        <w:rPr>
          <w:rFonts w:ascii="Verdana" w:hAnsi="Verdana"/>
          <w:b/>
          <w:color w:val="000000"/>
        </w:rPr>
        <w:t>Komisja konkursowa</w:t>
      </w:r>
    </w:p>
    <w:p w14:paraId="1B8F7471" w14:textId="77777777" w:rsidR="00355F64" w:rsidRPr="00040E46" w:rsidRDefault="00355F64" w:rsidP="00040E46">
      <w:pPr>
        <w:widowControl w:val="0"/>
        <w:numPr>
          <w:ilvl w:val="0"/>
          <w:numId w:val="22"/>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Organizator:</w:t>
      </w:r>
    </w:p>
    <w:p w14:paraId="6972E612" w14:textId="77777777" w:rsidR="00355F64" w:rsidRPr="00040E46" w:rsidRDefault="00355F64" w:rsidP="00040E46">
      <w:pPr>
        <w:widowControl w:val="0"/>
        <w:numPr>
          <w:ilvl w:val="0"/>
          <w:numId w:val="23"/>
        </w:numPr>
        <w:autoSpaceDE w:val="0"/>
        <w:autoSpaceDN w:val="0"/>
        <w:adjustRightInd w:val="0"/>
        <w:spacing w:before="120" w:after="120" w:line="240" w:lineRule="auto"/>
        <w:ind w:left="1134" w:hanging="567"/>
        <w:jc w:val="both"/>
        <w:rPr>
          <w:rFonts w:ascii="Verdana" w:hAnsi="Verdana"/>
          <w:color w:val="000000"/>
        </w:rPr>
      </w:pPr>
      <w:r w:rsidRPr="00040E46">
        <w:rPr>
          <w:rFonts w:ascii="Verdana" w:hAnsi="Verdana"/>
          <w:color w:val="000000"/>
        </w:rPr>
        <w:t>powołuje i odwołuje Komisję Konkursową, która składa się co najmniej z 3 osób,</w:t>
      </w:r>
    </w:p>
    <w:p w14:paraId="77F12444" w14:textId="77777777" w:rsidR="00355F64" w:rsidRPr="00040E46" w:rsidRDefault="00355F64" w:rsidP="00040E46">
      <w:pPr>
        <w:widowControl w:val="0"/>
        <w:numPr>
          <w:ilvl w:val="0"/>
          <w:numId w:val="23"/>
        </w:numPr>
        <w:autoSpaceDE w:val="0"/>
        <w:autoSpaceDN w:val="0"/>
        <w:adjustRightInd w:val="0"/>
        <w:spacing w:before="120" w:after="120" w:line="240" w:lineRule="auto"/>
        <w:ind w:left="1134" w:hanging="567"/>
        <w:jc w:val="both"/>
        <w:rPr>
          <w:rFonts w:ascii="Verdana" w:hAnsi="Verdana"/>
          <w:color w:val="000000"/>
        </w:rPr>
      </w:pPr>
      <w:r w:rsidRPr="00040E46">
        <w:rPr>
          <w:rFonts w:ascii="Verdana" w:hAnsi="Verdana"/>
          <w:color w:val="000000"/>
        </w:rPr>
        <w:t>określa organizację oraz tryb pracy Komisji Konkursowej,</w:t>
      </w:r>
    </w:p>
    <w:p w14:paraId="79093BD6" w14:textId="77777777" w:rsidR="00355F64" w:rsidRPr="00040E46" w:rsidRDefault="00355F64" w:rsidP="00040E46">
      <w:pPr>
        <w:widowControl w:val="0"/>
        <w:numPr>
          <w:ilvl w:val="0"/>
          <w:numId w:val="23"/>
        </w:numPr>
        <w:autoSpaceDE w:val="0"/>
        <w:autoSpaceDN w:val="0"/>
        <w:adjustRightInd w:val="0"/>
        <w:spacing w:before="120" w:after="120" w:line="240" w:lineRule="auto"/>
        <w:ind w:left="1134" w:hanging="567"/>
        <w:jc w:val="both"/>
        <w:rPr>
          <w:rFonts w:ascii="Verdana" w:hAnsi="Verdana"/>
          <w:color w:val="000000"/>
        </w:rPr>
      </w:pPr>
      <w:r w:rsidRPr="00040E46">
        <w:rPr>
          <w:rFonts w:ascii="Verdana" w:hAnsi="Verdana"/>
          <w:color w:val="000000"/>
        </w:rPr>
        <w:t>sprawuje nadzór nad Komisją Konkursową w zakresie zgodności rozstrzygnięcia Konkursu z Regulaminem Konkursu,</w:t>
      </w:r>
    </w:p>
    <w:p w14:paraId="724979C0" w14:textId="77777777" w:rsidR="00355F64" w:rsidRPr="00040E46" w:rsidRDefault="00355F64" w:rsidP="00040E46">
      <w:pPr>
        <w:widowControl w:val="0"/>
        <w:numPr>
          <w:ilvl w:val="0"/>
          <w:numId w:val="23"/>
        </w:numPr>
        <w:autoSpaceDE w:val="0"/>
        <w:autoSpaceDN w:val="0"/>
        <w:adjustRightInd w:val="0"/>
        <w:spacing w:before="120" w:after="120" w:line="240" w:lineRule="auto"/>
        <w:ind w:left="1134" w:hanging="567"/>
        <w:jc w:val="both"/>
        <w:rPr>
          <w:rFonts w:ascii="Verdana" w:hAnsi="Verdana"/>
          <w:color w:val="000000"/>
        </w:rPr>
      </w:pPr>
      <w:r w:rsidRPr="00040E46">
        <w:rPr>
          <w:rFonts w:ascii="Verdana" w:hAnsi="Verdana"/>
          <w:color w:val="000000"/>
        </w:rPr>
        <w:t>zatwierdza rozstrzygnięcie Konkursu, które jest ostateczne i nie przysługuje od niego odwołanie.</w:t>
      </w:r>
    </w:p>
    <w:p w14:paraId="5AD04A87" w14:textId="77777777" w:rsidR="00355F64" w:rsidRPr="00040E46" w:rsidRDefault="00355F64" w:rsidP="00040E46">
      <w:pPr>
        <w:widowControl w:val="0"/>
        <w:numPr>
          <w:ilvl w:val="0"/>
          <w:numId w:val="22"/>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 xml:space="preserve">Członkowie Komisji Konkursowej, przed przystąpieniem do oceny Prac konkursowych, składają pisemne oświadczenie o braku wystąpienia okoliczności prawnych lub faktycznych, które mogłyby budzić uzasadnione wątpliwości co do ich bezstronności. W przypadku ujawnienia takich okoliczności w toku oceny Prac konkursowych Członek Komisji Konkursowej zobowiązany jest do wyłączenia się z dalszego udziału w pracach Komisji Konkursowej. </w:t>
      </w:r>
    </w:p>
    <w:p w14:paraId="03C7FB28" w14:textId="77777777" w:rsidR="00355F64" w:rsidRPr="00040E46" w:rsidRDefault="00355F64" w:rsidP="00040E46">
      <w:pPr>
        <w:widowControl w:val="0"/>
        <w:numPr>
          <w:ilvl w:val="0"/>
          <w:numId w:val="22"/>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Pracami Komisji Konkursowej kieruje Przewodniczący. Obrady Komisji Konkursowej są tajne i odbywają się w obecności wszystkich członków Komisji Konkursowej.</w:t>
      </w:r>
    </w:p>
    <w:p w14:paraId="29FAE667" w14:textId="7494D53E" w:rsidR="00355F64" w:rsidRPr="00040E46" w:rsidRDefault="00355F64" w:rsidP="00040E46">
      <w:pPr>
        <w:widowControl w:val="0"/>
        <w:numPr>
          <w:ilvl w:val="0"/>
          <w:numId w:val="22"/>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 xml:space="preserve">Komisja Konkursowa wybiera </w:t>
      </w:r>
      <w:r w:rsidR="0030710F" w:rsidRPr="00040E46">
        <w:rPr>
          <w:rFonts w:ascii="Verdana" w:hAnsi="Verdana"/>
          <w:color w:val="000000"/>
        </w:rPr>
        <w:t>3 najlepsze P</w:t>
      </w:r>
      <w:r w:rsidRPr="00040E46">
        <w:rPr>
          <w:rFonts w:ascii="Verdana" w:hAnsi="Verdana"/>
          <w:color w:val="000000"/>
        </w:rPr>
        <w:t>rac</w:t>
      </w:r>
      <w:r w:rsidR="00526DA6">
        <w:rPr>
          <w:rFonts w:ascii="Verdana" w:hAnsi="Verdana"/>
          <w:color w:val="000000"/>
        </w:rPr>
        <w:t>e</w:t>
      </w:r>
      <w:r w:rsidRPr="00040E46">
        <w:rPr>
          <w:rFonts w:ascii="Verdana" w:hAnsi="Verdana"/>
          <w:color w:val="000000"/>
        </w:rPr>
        <w:t xml:space="preserve"> konkursow</w:t>
      </w:r>
      <w:r w:rsidR="0030710F" w:rsidRPr="00040E46">
        <w:rPr>
          <w:rFonts w:ascii="Verdana" w:hAnsi="Verdana"/>
          <w:color w:val="000000"/>
        </w:rPr>
        <w:t>e</w:t>
      </w:r>
      <w:r w:rsidRPr="00040E46">
        <w:rPr>
          <w:rFonts w:ascii="Verdana" w:hAnsi="Verdana"/>
          <w:color w:val="000000"/>
        </w:rPr>
        <w:t xml:space="preserve"> na podstawie kryteriów określonych </w:t>
      </w:r>
      <w:r w:rsidR="00E80228" w:rsidRPr="00040E46">
        <w:rPr>
          <w:rFonts w:ascii="Verdana" w:hAnsi="Verdana"/>
          <w:color w:val="000000"/>
        </w:rPr>
        <w:t>w § 8</w:t>
      </w:r>
      <w:r w:rsidR="00EC1BC8" w:rsidRPr="00040E46">
        <w:rPr>
          <w:rFonts w:ascii="Verdana" w:hAnsi="Verdana"/>
          <w:color w:val="000000"/>
        </w:rPr>
        <w:t xml:space="preserve"> oraz może przyznać dodatkowe wyróżnienia.</w:t>
      </w:r>
    </w:p>
    <w:p w14:paraId="72397992" w14:textId="57CC29BA" w:rsidR="00355F64" w:rsidRPr="00040E46" w:rsidRDefault="00355F64" w:rsidP="00040E46">
      <w:pPr>
        <w:widowControl w:val="0"/>
        <w:numPr>
          <w:ilvl w:val="0"/>
          <w:numId w:val="22"/>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Komisja Konkursowa jest niezależna w ocenie i wyborze najlepszych prac konkursowych.</w:t>
      </w:r>
      <w:r w:rsidR="0030710F" w:rsidRPr="00040E46">
        <w:rPr>
          <w:rFonts w:ascii="Verdana" w:hAnsi="Verdana"/>
          <w:color w:val="000000"/>
        </w:rPr>
        <w:t xml:space="preserve"> Przed rozstrzygnięciem Konkursu i wyłonieniem jego laureatów członkowie Komisji konkursowej </w:t>
      </w:r>
      <w:r w:rsidR="00942957" w:rsidRPr="00D1511E">
        <w:rPr>
          <w:rFonts w:ascii="Verdana" w:hAnsi="Verdana"/>
          <w:color w:val="000000"/>
        </w:rPr>
        <w:t>nie zapoznają się z danymi i </w:t>
      </w:r>
      <w:r w:rsidR="0030710F" w:rsidRPr="00040E46">
        <w:rPr>
          <w:rFonts w:ascii="Verdana" w:hAnsi="Verdana"/>
          <w:color w:val="000000"/>
        </w:rPr>
        <w:t>informacjami dotyczącymi autorów Prac Konkursowych.</w:t>
      </w:r>
    </w:p>
    <w:p w14:paraId="21F9BF3E" w14:textId="27231954" w:rsidR="00355F64" w:rsidRPr="00D1511E" w:rsidRDefault="00355F64" w:rsidP="00040E46">
      <w:pPr>
        <w:widowControl w:val="0"/>
        <w:numPr>
          <w:ilvl w:val="0"/>
          <w:numId w:val="22"/>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Komisja Konkursowa przygotowuje uzasadni</w:t>
      </w:r>
      <w:r w:rsidR="00942957" w:rsidRPr="00D1511E">
        <w:rPr>
          <w:rFonts w:ascii="Verdana" w:hAnsi="Verdana"/>
          <w:color w:val="000000"/>
        </w:rPr>
        <w:t>enie rozstrzygnięcia Konkursu w </w:t>
      </w:r>
      <w:r w:rsidRPr="00040E46">
        <w:rPr>
          <w:rFonts w:ascii="Verdana" w:hAnsi="Verdana"/>
          <w:color w:val="000000"/>
        </w:rPr>
        <w:t>formie protokołu podpisanego przez wszystkich jej członków.</w:t>
      </w:r>
    </w:p>
    <w:p w14:paraId="088F65F7" w14:textId="22755F06" w:rsidR="00942957" w:rsidRPr="00040E46" w:rsidRDefault="00942957" w:rsidP="00040E46">
      <w:pPr>
        <w:widowControl w:val="0"/>
        <w:numPr>
          <w:ilvl w:val="0"/>
          <w:numId w:val="22"/>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Amatorski i indywidualny charakter wykonania Prac konkursowych weryfikowany będzie przez członków Komisji poprzez weryfikację zdjęć przekazanych przez KGW, które zgłosiły Prace konkursowe do Konkursu.</w:t>
      </w:r>
    </w:p>
    <w:p w14:paraId="2436DE33" w14:textId="77777777" w:rsidR="004F195C" w:rsidRDefault="004F195C" w:rsidP="00040E46">
      <w:pPr>
        <w:pStyle w:val="Akapitzlist"/>
        <w:spacing w:before="120" w:after="120" w:line="240" w:lineRule="auto"/>
        <w:ind w:left="0" w:hanging="142"/>
        <w:jc w:val="center"/>
        <w:rPr>
          <w:rFonts w:ascii="Verdana" w:hAnsi="Verdana"/>
          <w:b/>
          <w:color w:val="000000"/>
        </w:rPr>
      </w:pPr>
    </w:p>
    <w:p w14:paraId="4F306A0B" w14:textId="0F96B8A9" w:rsidR="00355F64" w:rsidRPr="00040E46" w:rsidRDefault="00E80228" w:rsidP="00040E46">
      <w:pPr>
        <w:pStyle w:val="Akapitzlist"/>
        <w:spacing w:before="120" w:after="120" w:line="240" w:lineRule="auto"/>
        <w:ind w:left="0" w:hanging="142"/>
        <w:jc w:val="center"/>
        <w:rPr>
          <w:rFonts w:ascii="Verdana" w:hAnsi="Verdana"/>
          <w:b/>
          <w:color w:val="000000"/>
        </w:rPr>
      </w:pPr>
      <w:r w:rsidRPr="00040E46">
        <w:rPr>
          <w:rFonts w:ascii="Verdana" w:hAnsi="Verdana"/>
          <w:b/>
          <w:color w:val="000000"/>
        </w:rPr>
        <w:t>§ 8</w:t>
      </w:r>
    </w:p>
    <w:p w14:paraId="0F611851" w14:textId="77777777" w:rsidR="00355F64" w:rsidRPr="00040E46" w:rsidRDefault="00355F64" w:rsidP="00040E46">
      <w:pPr>
        <w:pStyle w:val="Akapitzlist"/>
        <w:spacing w:before="120" w:after="120" w:line="240" w:lineRule="auto"/>
        <w:ind w:left="0" w:hanging="142"/>
        <w:jc w:val="center"/>
        <w:rPr>
          <w:rFonts w:ascii="Verdana" w:hAnsi="Verdana"/>
          <w:b/>
          <w:color w:val="000000"/>
        </w:rPr>
      </w:pPr>
      <w:r w:rsidRPr="00040E46">
        <w:rPr>
          <w:rFonts w:ascii="Verdana" w:hAnsi="Verdana"/>
          <w:b/>
          <w:color w:val="000000"/>
        </w:rPr>
        <w:t>Kryteria oceny Prac konkursowych</w:t>
      </w:r>
    </w:p>
    <w:p w14:paraId="741EE597" w14:textId="77777777" w:rsidR="00355F64" w:rsidRPr="00040E46" w:rsidRDefault="00355F64" w:rsidP="00040E46">
      <w:pPr>
        <w:widowControl w:val="0"/>
        <w:numPr>
          <w:ilvl w:val="0"/>
          <w:numId w:val="24"/>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Ocena zgłoszonych Prac konkursowych dokonana będzie przez Komisję Konkursową z uwzględnieniem następujących kryteriów:</w:t>
      </w:r>
    </w:p>
    <w:p w14:paraId="755C0576" w14:textId="267C6839" w:rsidR="0030710F" w:rsidRPr="00040E46" w:rsidRDefault="0030710F" w:rsidP="00040E46">
      <w:pPr>
        <w:pStyle w:val="Akapitzlist"/>
        <w:numPr>
          <w:ilvl w:val="0"/>
          <w:numId w:val="25"/>
        </w:numPr>
        <w:spacing w:before="120" w:after="120" w:line="240" w:lineRule="auto"/>
        <w:jc w:val="both"/>
        <w:rPr>
          <w:rFonts w:ascii="Verdana" w:hAnsi="Verdana" w:cstheme="minorHAnsi"/>
        </w:rPr>
      </w:pPr>
      <w:r w:rsidRPr="00040E46">
        <w:rPr>
          <w:rFonts w:ascii="Verdana" w:hAnsi="Verdana" w:cstheme="minorHAnsi"/>
        </w:rPr>
        <w:t>barwa wypieczenia od 0 do 5 punktów</w:t>
      </w:r>
    </w:p>
    <w:p w14:paraId="664A77D3" w14:textId="349D0BB4" w:rsidR="0030710F" w:rsidRPr="00040E46" w:rsidRDefault="0030710F" w:rsidP="00040E46">
      <w:pPr>
        <w:pStyle w:val="Akapitzlist"/>
        <w:numPr>
          <w:ilvl w:val="0"/>
          <w:numId w:val="25"/>
        </w:numPr>
        <w:spacing w:before="120" w:after="120" w:line="240" w:lineRule="auto"/>
        <w:jc w:val="both"/>
        <w:rPr>
          <w:rFonts w:ascii="Verdana" w:hAnsi="Verdana" w:cstheme="minorHAnsi"/>
        </w:rPr>
      </w:pPr>
      <w:r w:rsidRPr="00040E46">
        <w:rPr>
          <w:rFonts w:ascii="Verdana" w:hAnsi="Verdana" w:cstheme="minorHAnsi"/>
        </w:rPr>
        <w:t>smak od 0 do 5 punktów</w:t>
      </w:r>
    </w:p>
    <w:p w14:paraId="51E3D283" w14:textId="3B3969AD" w:rsidR="0030710F" w:rsidRPr="00040E46" w:rsidRDefault="0030710F" w:rsidP="00040E46">
      <w:pPr>
        <w:pStyle w:val="Akapitzlist"/>
        <w:numPr>
          <w:ilvl w:val="0"/>
          <w:numId w:val="25"/>
        </w:numPr>
        <w:spacing w:before="120" w:after="120" w:line="240" w:lineRule="auto"/>
        <w:jc w:val="both"/>
        <w:rPr>
          <w:rFonts w:ascii="Verdana" w:hAnsi="Verdana" w:cstheme="minorHAnsi"/>
        </w:rPr>
      </w:pPr>
      <w:r w:rsidRPr="00040E46">
        <w:rPr>
          <w:rFonts w:ascii="Verdana" w:hAnsi="Verdana" w:cstheme="minorHAnsi"/>
        </w:rPr>
        <w:t>zapach od 0 do 5 punktów</w:t>
      </w:r>
    </w:p>
    <w:p w14:paraId="2C0FC4E8" w14:textId="47416874" w:rsidR="0030710F" w:rsidRPr="00040E46" w:rsidRDefault="0030710F" w:rsidP="00040E46">
      <w:pPr>
        <w:pStyle w:val="Akapitzlist"/>
        <w:numPr>
          <w:ilvl w:val="0"/>
          <w:numId w:val="25"/>
        </w:numPr>
        <w:spacing w:before="120" w:after="120" w:line="240" w:lineRule="auto"/>
        <w:jc w:val="both"/>
        <w:rPr>
          <w:rFonts w:ascii="Verdana" w:hAnsi="Verdana" w:cstheme="minorHAnsi"/>
        </w:rPr>
      </w:pPr>
      <w:r w:rsidRPr="00040E46">
        <w:rPr>
          <w:rFonts w:ascii="Verdana" w:hAnsi="Verdana" w:cstheme="minorHAnsi"/>
        </w:rPr>
        <w:t>poziom wypieczenia oraz struktura miękiszu w przekroju od 0 do 5 punktów</w:t>
      </w:r>
    </w:p>
    <w:p w14:paraId="7401BF89" w14:textId="28DCABBE" w:rsidR="0030710F" w:rsidRPr="00040E46" w:rsidRDefault="0030710F" w:rsidP="00040E46">
      <w:pPr>
        <w:pStyle w:val="Akapitzlist"/>
        <w:numPr>
          <w:ilvl w:val="0"/>
          <w:numId w:val="25"/>
        </w:numPr>
        <w:spacing w:before="120" w:after="120" w:line="240" w:lineRule="auto"/>
        <w:jc w:val="both"/>
        <w:rPr>
          <w:rFonts w:ascii="Verdana" w:hAnsi="Verdana" w:cstheme="minorHAnsi"/>
        </w:rPr>
      </w:pPr>
      <w:r w:rsidRPr="00040E46">
        <w:rPr>
          <w:rFonts w:ascii="Verdana" w:hAnsi="Verdana" w:cstheme="minorHAnsi"/>
        </w:rPr>
        <w:t xml:space="preserve">ogólne wrażenie estetyczne od 0 do 5 punktów </w:t>
      </w:r>
    </w:p>
    <w:p w14:paraId="4E7EC992" w14:textId="77777777" w:rsidR="0030710F" w:rsidRPr="00040E46" w:rsidRDefault="0030710F" w:rsidP="00040E46">
      <w:pPr>
        <w:spacing w:before="120" w:after="120" w:line="240" w:lineRule="auto"/>
        <w:ind w:left="709"/>
        <w:jc w:val="both"/>
        <w:rPr>
          <w:rFonts w:ascii="Verdana" w:hAnsi="Verdana" w:cstheme="minorHAnsi"/>
        </w:rPr>
      </w:pPr>
      <w:r w:rsidRPr="00040E46">
        <w:rPr>
          <w:rFonts w:ascii="Verdana" w:hAnsi="Verdana" w:cstheme="minorHAnsi"/>
        </w:rPr>
        <w:t xml:space="preserve">Każda z Prac konkursowych może otrzymać maksymalnie 25 punktów. </w:t>
      </w:r>
    </w:p>
    <w:p w14:paraId="2777CB4A" w14:textId="0229CD65" w:rsidR="0030710F" w:rsidRPr="00D1511E" w:rsidRDefault="0030710F" w:rsidP="00040E46">
      <w:pPr>
        <w:widowControl w:val="0"/>
        <w:numPr>
          <w:ilvl w:val="0"/>
          <w:numId w:val="24"/>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 xml:space="preserve">W przypadku uzyskania przez Prace konkursowe jednakowej oceny, ustalenie lokaty odbędzie się w drodze głosowania członków Komisji Konkursowej </w:t>
      </w:r>
      <w:r w:rsidRPr="00040E46">
        <w:rPr>
          <w:rFonts w:ascii="Verdana" w:hAnsi="Verdana"/>
          <w:color w:val="000000"/>
        </w:rPr>
        <w:lastRenderedPageBreak/>
        <w:t>poprzedzonego dyskusją, a w razie równej liczby głosów rozstrzygający głos należy do Przewodniczącego Komisji.</w:t>
      </w:r>
    </w:p>
    <w:p w14:paraId="5CCEF9E9" w14:textId="77777777" w:rsidR="00942957" w:rsidRPr="00040E46" w:rsidRDefault="00942957" w:rsidP="00040E46">
      <w:pPr>
        <w:widowControl w:val="0"/>
        <w:autoSpaceDE w:val="0"/>
        <w:autoSpaceDN w:val="0"/>
        <w:adjustRightInd w:val="0"/>
        <w:spacing w:before="120" w:after="120" w:line="240" w:lineRule="auto"/>
        <w:ind w:left="567"/>
        <w:jc w:val="both"/>
        <w:rPr>
          <w:rFonts w:ascii="Verdana" w:hAnsi="Verdana"/>
          <w:color w:val="000000"/>
        </w:rPr>
      </w:pPr>
    </w:p>
    <w:p w14:paraId="5D279017" w14:textId="05907E2F" w:rsidR="0030710F" w:rsidRPr="00040E46" w:rsidRDefault="00E80228" w:rsidP="00040E46">
      <w:pPr>
        <w:spacing w:before="120" w:after="120" w:line="240" w:lineRule="auto"/>
        <w:jc w:val="center"/>
        <w:rPr>
          <w:rFonts w:ascii="Verdana" w:hAnsi="Verdana"/>
          <w:b/>
          <w:color w:val="000000"/>
        </w:rPr>
      </w:pPr>
      <w:r w:rsidRPr="00040E46">
        <w:rPr>
          <w:rFonts w:ascii="Verdana" w:hAnsi="Verdana"/>
          <w:b/>
          <w:color w:val="000000"/>
        </w:rPr>
        <w:t>§ 9</w:t>
      </w:r>
    </w:p>
    <w:p w14:paraId="51CFBBE3" w14:textId="77777777" w:rsidR="0030710F" w:rsidRPr="00040E46" w:rsidRDefault="0030710F" w:rsidP="00040E46">
      <w:pPr>
        <w:spacing w:before="120" w:after="120" w:line="240" w:lineRule="auto"/>
        <w:jc w:val="center"/>
        <w:rPr>
          <w:rFonts w:ascii="Verdana" w:hAnsi="Verdana"/>
          <w:b/>
          <w:color w:val="000000"/>
        </w:rPr>
      </w:pPr>
      <w:r w:rsidRPr="00040E46">
        <w:rPr>
          <w:rFonts w:ascii="Verdana" w:hAnsi="Verdana"/>
          <w:b/>
          <w:color w:val="000000"/>
        </w:rPr>
        <w:t>Nagrody</w:t>
      </w:r>
    </w:p>
    <w:p w14:paraId="11CE11E3" w14:textId="3AF36138" w:rsidR="0030710F" w:rsidRPr="00040E46" w:rsidRDefault="0030710F" w:rsidP="00040E46">
      <w:pPr>
        <w:widowControl w:val="0"/>
        <w:numPr>
          <w:ilvl w:val="0"/>
          <w:numId w:val="26"/>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 xml:space="preserve">Nagrodami w Konkursie są nagrody rzeczowe ufundowane przez Organizatora </w:t>
      </w:r>
      <w:r w:rsidR="00E80228" w:rsidRPr="00040E46">
        <w:rPr>
          <w:rFonts w:ascii="Verdana" w:hAnsi="Verdana"/>
          <w:color w:val="000000"/>
        </w:rPr>
        <w:t>oraz</w:t>
      </w:r>
      <w:r w:rsidRPr="00040E46">
        <w:rPr>
          <w:rFonts w:ascii="Verdana" w:hAnsi="Verdana"/>
          <w:color w:val="000000"/>
        </w:rPr>
        <w:t xml:space="preserve"> Krajowy Ośrodek Wsparcia Rolnictwa.</w:t>
      </w:r>
    </w:p>
    <w:p w14:paraId="2990DE59" w14:textId="6ED3584D" w:rsidR="0030710F" w:rsidRPr="00040E46" w:rsidRDefault="0030710F" w:rsidP="00040E46">
      <w:pPr>
        <w:widowControl w:val="0"/>
        <w:numPr>
          <w:ilvl w:val="0"/>
          <w:numId w:val="26"/>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Nagrody nie można zamienić na inną nagrodę, ani na ekwiwalent pieniężny. Organizator/Fundator nagrody nie ponosi odpowiedzialności z tytułu rękojmi za wady nagrody ani nie udziela gwarancji jakości. Wszelkie reklamacje dotyczące nagrody należy zgłaszać do jej producenta lub sprzedawcy.</w:t>
      </w:r>
    </w:p>
    <w:p w14:paraId="35AECE9B" w14:textId="4A48F6E6" w:rsidR="0030710F" w:rsidRPr="00040E46" w:rsidRDefault="0030710F" w:rsidP="00040E46">
      <w:pPr>
        <w:widowControl w:val="0"/>
        <w:numPr>
          <w:ilvl w:val="0"/>
          <w:numId w:val="26"/>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Laur</w:t>
      </w:r>
      <w:r w:rsidR="00EC1BC8" w:rsidRPr="00040E46">
        <w:rPr>
          <w:rFonts w:ascii="Verdana" w:hAnsi="Verdana"/>
          <w:color w:val="000000"/>
        </w:rPr>
        <w:t>eaci Konkursu zostaną nagrodzeni</w:t>
      </w:r>
      <w:r w:rsidRPr="00040E46">
        <w:rPr>
          <w:rFonts w:ascii="Verdana" w:hAnsi="Verdana"/>
          <w:color w:val="000000"/>
        </w:rPr>
        <w:t xml:space="preserve"> jedną z przewidzianych przez Organizatora nagród.</w:t>
      </w:r>
    </w:p>
    <w:p w14:paraId="10AFA9C7" w14:textId="0E07AFD9" w:rsidR="00EC1BC8" w:rsidRPr="00040E46" w:rsidRDefault="00EC1BC8" w:rsidP="00040E46">
      <w:pPr>
        <w:widowControl w:val="0"/>
        <w:numPr>
          <w:ilvl w:val="0"/>
          <w:numId w:val="26"/>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rPr>
        <w:t>Nagrodzone zostaną trzy najwyżej ocenione prace</w:t>
      </w:r>
      <w:r w:rsidR="00CC04E1">
        <w:rPr>
          <w:rFonts w:ascii="Verdana" w:hAnsi="Verdana"/>
        </w:rPr>
        <w:t xml:space="preserve">. Organizator przewiduje również przyznane trzech równorzędnych wyróżnień. </w:t>
      </w:r>
    </w:p>
    <w:p w14:paraId="35456A77" w14:textId="08C88C01" w:rsidR="0030710F" w:rsidRPr="00040E46" w:rsidRDefault="0030710F" w:rsidP="00040E46">
      <w:pPr>
        <w:widowControl w:val="0"/>
        <w:numPr>
          <w:ilvl w:val="0"/>
          <w:numId w:val="26"/>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 xml:space="preserve">Laureatom nie przysługuje możliwość przeniesienia prawa do uzyskania nagrody na osoby trzecie. </w:t>
      </w:r>
    </w:p>
    <w:p w14:paraId="431225FB" w14:textId="77777777" w:rsidR="0030710F" w:rsidRPr="00040E46" w:rsidRDefault="0030710F" w:rsidP="00040E46">
      <w:pPr>
        <w:widowControl w:val="0"/>
        <w:numPr>
          <w:ilvl w:val="0"/>
          <w:numId w:val="26"/>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Dowodem wydania nagrody będzie potwierdzenie jej odbioru w formie protokołu lub potwierdzenie odbioru przesyłki.</w:t>
      </w:r>
    </w:p>
    <w:p w14:paraId="2A47E45A" w14:textId="77777777" w:rsidR="0030710F" w:rsidRPr="00040E46" w:rsidRDefault="0030710F" w:rsidP="00040E46">
      <w:pPr>
        <w:widowControl w:val="0"/>
        <w:numPr>
          <w:ilvl w:val="0"/>
          <w:numId w:val="26"/>
        </w:numPr>
        <w:autoSpaceDE w:val="0"/>
        <w:autoSpaceDN w:val="0"/>
        <w:adjustRightInd w:val="0"/>
        <w:spacing w:before="120" w:after="120" w:line="240" w:lineRule="auto"/>
        <w:ind w:left="567" w:hanging="567"/>
        <w:jc w:val="both"/>
        <w:rPr>
          <w:rFonts w:ascii="Verdana" w:hAnsi="Verdana" w:cs="Times New Roman"/>
          <w:color w:val="000000"/>
        </w:rPr>
      </w:pPr>
      <w:r w:rsidRPr="00040E46">
        <w:rPr>
          <w:rFonts w:ascii="Verdana" w:hAnsi="Verdana" w:cs="Times New Roman"/>
          <w:color w:val="000000"/>
        </w:rPr>
        <w:t xml:space="preserve">Nagrody nie można zamienić na inną nagrodę, ani na ekwiwalent pieniężny. </w:t>
      </w:r>
    </w:p>
    <w:p w14:paraId="23102631" w14:textId="77777777" w:rsidR="0030710F" w:rsidRPr="00040E46" w:rsidRDefault="0030710F" w:rsidP="00040E46">
      <w:pPr>
        <w:widowControl w:val="0"/>
        <w:numPr>
          <w:ilvl w:val="0"/>
          <w:numId w:val="26"/>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 xml:space="preserve">Wszelkie reklamacje dotyczące ewentualnych wad nagrody należy zgłaszać do jej producenta lub sprzedawcy. Organizator przekaże nagrodzonemu uczestnikowi dokumenty, umożliwiające dochodzenie roszczeń z tytułu rękojmi za wady lub gwarancji, jakości od sprzedawcy lub producenta nagrody. </w:t>
      </w:r>
    </w:p>
    <w:p w14:paraId="3D95E2F1" w14:textId="1C325219" w:rsidR="0030710F" w:rsidRDefault="0030710F" w:rsidP="00040E46">
      <w:pPr>
        <w:widowControl w:val="0"/>
        <w:numPr>
          <w:ilvl w:val="0"/>
          <w:numId w:val="26"/>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Laureaci Konkursu są zwolnieni z zapłaty podatku dochodowego od nagrody, gdyż jednostkowa wartość nagród nie przekracza 2000,00 zł (art. 21 ust. 1 pkt 68 ustawy z dnia 26 lipca 1991 o podatku dochodowym od osób fizycznych (Dz. U. z 2020 poz. 179, z </w:t>
      </w:r>
      <w:proofErr w:type="spellStart"/>
      <w:r w:rsidRPr="00040E46">
        <w:rPr>
          <w:rFonts w:ascii="Verdana" w:hAnsi="Verdana"/>
          <w:color w:val="000000"/>
        </w:rPr>
        <w:t>późn</w:t>
      </w:r>
      <w:proofErr w:type="spellEnd"/>
      <w:r w:rsidRPr="00040E46">
        <w:rPr>
          <w:rFonts w:ascii="Verdana" w:hAnsi="Verdana"/>
          <w:color w:val="000000"/>
        </w:rPr>
        <w:t>. zm.)</w:t>
      </w:r>
    </w:p>
    <w:p w14:paraId="38BC8648" w14:textId="77777777" w:rsidR="004F195C" w:rsidRPr="00040E46" w:rsidRDefault="004F195C" w:rsidP="00040E46">
      <w:pPr>
        <w:widowControl w:val="0"/>
        <w:autoSpaceDE w:val="0"/>
        <w:autoSpaceDN w:val="0"/>
        <w:adjustRightInd w:val="0"/>
        <w:spacing w:before="120" w:after="120" w:line="240" w:lineRule="auto"/>
        <w:ind w:left="567"/>
        <w:jc w:val="both"/>
        <w:rPr>
          <w:rFonts w:ascii="Verdana" w:hAnsi="Verdana"/>
          <w:color w:val="000000"/>
        </w:rPr>
      </w:pPr>
    </w:p>
    <w:p w14:paraId="7DEAF1EE" w14:textId="29A58AA5" w:rsidR="00942957" w:rsidRPr="00040E46" w:rsidRDefault="00942957" w:rsidP="00040E46">
      <w:pPr>
        <w:spacing w:before="120" w:after="120" w:line="240" w:lineRule="auto"/>
        <w:jc w:val="center"/>
        <w:rPr>
          <w:rFonts w:ascii="Verdana" w:hAnsi="Verdana"/>
          <w:b/>
          <w:color w:val="000000"/>
        </w:rPr>
      </w:pPr>
      <w:r w:rsidRPr="00040E46">
        <w:rPr>
          <w:rFonts w:ascii="Verdana" w:hAnsi="Verdana"/>
          <w:b/>
          <w:color w:val="000000"/>
        </w:rPr>
        <w:t>§ 10</w:t>
      </w:r>
    </w:p>
    <w:p w14:paraId="3950381D" w14:textId="77777777" w:rsidR="00942957" w:rsidRPr="00040E46" w:rsidRDefault="00942957" w:rsidP="00040E46">
      <w:pPr>
        <w:spacing w:before="120" w:after="120" w:line="240" w:lineRule="auto"/>
        <w:jc w:val="center"/>
        <w:rPr>
          <w:rFonts w:ascii="Verdana" w:hAnsi="Verdana"/>
          <w:b/>
          <w:color w:val="000000"/>
        </w:rPr>
      </w:pPr>
      <w:r w:rsidRPr="00040E46">
        <w:rPr>
          <w:rFonts w:ascii="Verdana" w:hAnsi="Verdana"/>
          <w:b/>
          <w:color w:val="000000"/>
        </w:rPr>
        <w:t>Zasady wykluczania i unieważnienia Konkursu</w:t>
      </w:r>
    </w:p>
    <w:p w14:paraId="558585BA" w14:textId="77777777" w:rsidR="00942957" w:rsidRPr="00040E46" w:rsidRDefault="00942957" w:rsidP="00040E46">
      <w:pPr>
        <w:spacing w:before="120" w:after="120" w:line="240" w:lineRule="auto"/>
        <w:ind w:left="851"/>
        <w:jc w:val="center"/>
        <w:rPr>
          <w:rFonts w:ascii="Verdana" w:hAnsi="Verdana"/>
          <w:color w:val="000000"/>
        </w:rPr>
      </w:pPr>
    </w:p>
    <w:p w14:paraId="7E681E90" w14:textId="7F13D86A" w:rsidR="00942957" w:rsidRPr="00040E46" w:rsidRDefault="00942957" w:rsidP="00040E46">
      <w:pPr>
        <w:widowControl w:val="0"/>
        <w:numPr>
          <w:ilvl w:val="0"/>
          <w:numId w:val="27"/>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 xml:space="preserve">Uczestnicy niespełniający warunków Regulaminu lub naruszający  jego postanowienia podlegają wykluczeniu z udziału w Konkursie. </w:t>
      </w:r>
    </w:p>
    <w:p w14:paraId="7B696D06" w14:textId="5A3410CB" w:rsidR="00942957" w:rsidRPr="00040E46" w:rsidRDefault="00942957" w:rsidP="00040E46">
      <w:pPr>
        <w:widowControl w:val="0"/>
        <w:numPr>
          <w:ilvl w:val="0"/>
          <w:numId w:val="27"/>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Organizator na wniosek Komisji Konkursowej ma prawo unieważnienia Konkursu, w każdym czasie, z następujących przyczyn:</w:t>
      </w:r>
    </w:p>
    <w:p w14:paraId="168882FB" w14:textId="77777777" w:rsidR="00942957" w:rsidRPr="00040E46" w:rsidRDefault="00942957" w:rsidP="00040E46">
      <w:pPr>
        <w:widowControl w:val="0"/>
        <w:numPr>
          <w:ilvl w:val="0"/>
          <w:numId w:val="28"/>
        </w:numPr>
        <w:autoSpaceDE w:val="0"/>
        <w:autoSpaceDN w:val="0"/>
        <w:adjustRightInd w:val="0"/>
        <w:spacing w:before="120" w:after="120" w:line="240" w:lineRule="auto"/>
        <w:ind w:left="1134" w:hanging="567"/>
        <w:jc w:val="both"/>
        <w:rPr>
          <w:rFonts w:ascii="Verdana" w:hAnsi="Verdana"/>
          <w:color w:val="000000"/>
        </w:rPr>
      </w:pPr>
      <w:r w:rsidRPr="00040E46">
        <w:rPr>
          <w:rFonts w:ascii="Verdana" w:hAnsi="Verdana"/>
          <w:color w:val="000000"/>
        </w:rPr>
        <w:t>nie przesłano co najmniej pięciu Prac konkursowych,</w:t>
      </w:r>
    </w:p>
    <w:p w14:paraId="0E159E25" w14:textId="77777777" w:rsidR="00942957" w:rsidRPr="00040E46" w:rsidRDefault="00942957" w:rsidP="00040E46">
      <w:pPr>
        <w:widowControl w:val="0"/>
        <w:numPr>
          <w:ilvl w:val="0"/>
          <w:numId w:val="28"/>
        </w:numPr>
        <w:autoSpaceDE w:val="0"/>
        <w:autoSpaceDN w:val="0"/>
        <w:adjustRightInd w:val="0"/>
        <w:spacing w:before="120" w:after="120" w:line="240" w:lineRule="auto"/>
        <w:ind w:left="1134" w:hanging="567"/>
        <w:jc w:val="both"/>
        <w:rPr>
          <w:rFonts w:ascii="Verdana" w:hAnsi="Verdana"/>
          <w:color w:val="000000"/>
        </w:rPr>
      </w:pPr>
      <w:r w:rsidRPr="00040E46">
        <w:rPr>
          <w:rFonts w:ascii="Verdana" w:hAnsi="Verdana"/>
          <w:color w:val="000000"/>
        </w:rPr>
        <w:t>Konkurs nie został rozstrzygnięty przez Komisje Konkursową, niezależnie od przyczyn,</w:t>
      </w:r>
    </w:p>
    <w:p w14:paraId="6E60A570" w14:textId="649EE33F" w:rsidR="00942957" w:rsidRPr="00040E46" w:rsidRDefault="00942957" w:rsidP="00040E46">
      <w:pPr>
        <w:widowControl w:val="0"/>
        <w:numPr>
          <w:ilvl w:val="0"/>
          <w:numId w:val="28"/>
        </w:numPr>
        <w:autoSpaceDE w:val="0"/>
        <w:autoSpaceDN w:val="0"/>
        <w:adjustRightInd w:val="0"/>
        <w:spacing w:before="120" w:after="120" w:line="240" w:lineRule="auto"/>
        <w:ind w:left="1134" w:hanging="567"/>
        <w:jc w:val="both"/>
        <w:rPr>
          <w:rFonts w:ascii="Verdana" w:hAnsi="Verdana"/>
          <w:color w:val="000000"/>
        </w:rPr>
      </w:pPr>
      <w:r w:rsidRPr="00040E46">
        <w:rPr>
          <w:rFonts w:ascii="Verdana" w:hAnsi="Verdana"/>
          <w:color w:val="000000"/>
        </w:rPr>
        <w:t>zgłoszone Prace konkursowe są obarczone wadą, która nie pozwala na wybór najlepszej Pracy konkursowej zgodnie z Regulaminem i przepisami prawa.</w:t>
      </w:r>
    </w:p>
    <w:p w14:paraId="0CB7BC24" w14:textId="164BD669" w:rsidR="00942957" w:rsidRDefault="00942957" w:rsidP="00040E46">
      <w:pPr>
        <w:widowControl w:val="0"/>
        <w:numPr>
          <w:ilvl w:val="0"/>
          <w:numId w:val="27"/>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Organizatorowi przysługuje również uprawnienie do unieważnienia Konkursu w każdym czasie, bez podania przyczyny.</w:t>
      </w:r>
    </w:p>
    <w:p w14:paraId="766D38C8" w14:textId="66EC9317" w:rsidR="004F195C" w:rsidRDefault="004F195C" w:rsidP="00040E46">
      <w:pPr>
        <w:widowControl w:val="0"/>
        <w:autoSpaceDE w:val="0"/>
        <w:autoSpaceDN w:val="0"/>
        <w:adjustRightInd w:val="0"/>
        <w:spacing w:before="120" w:after="120" w:line="240" w:lineRule="auto"/>
        <w:ind w:left="567"/>
        <w:jc w:val="both"/>
        <w:rPr>
          <w:rFonts w:ascii="Verdana" w:hAnsi="Verdana"/>
          <w:color w:val="000000"/>
        </w:rPr>
      </w:pPr>
    </w:p>
    <w:p w14:paraId="1CD3CA46" w14:textId="77777777" w:rsidR="004F195C" w:rsidRPr="00040E46" w:rsidRDefault="004F195C" w:rsidP="00040E46">
      <w:pPr>
        <w:widowControl w:val="0"/>
        <w:autoSpaceDE w:val="0"/>
        <w:autoSpaceDN w:val="0"/>
        <w:adjustRightInd w:val="0"/>
        <w:spacing w:before="120" w:after="120" w:line="240" w:lineRule="auto"/>
        <w:ind w:left="567"/>
        <w:jc w:val="both"/>
        <w:rPr>
          <w:rFonts w:ascii="Verdana" w:hAnsi="Verdana"/>
          <w:color w:val="000000"/>
        </w:rPr>
      </w:pPr>
    </w:p>
    <w:p w14:paraId="71F3859A" w14:textId="77777777" w:rsidR="00942957" w:rsidRPr="00040E46" w:rsidRDefault="00942957" w:rsidP="00040E46">
      <w:pPr>
        <w:spacing w:before="120" w:after="120" w:line="240" w:lineRule="auto"/>
        <w:jc w:val="center"/>
        <w:rPr>
          <w:rFonts w:ascii="Verdana" w:hAnsi="Verdana"/>
          <w:b/>
          <w:color w:val="000000"/>
        </w:rPr>
      </w:pPr>
      <w:r w:rsidRPr="00040E46">
        <w:rPr>
          <w:rFonts w:ascii="Verdana" w:hAnsi="Verdana"/>
          <w:b/>
          <w:color w:val="000000"/>
        </w:rPr>
        <w:t>§ 11</w:t>
      </w:r>
    </w:p>
    <w:p w14:paraId="26596A3F" w14:textId="77777777" w:rsidR="00942957" w:rsidRPr="00040E46" w:rsidRDefault="00942957" w:rsidP="00040E46">
      <w:pPr>
        <w:spacing w:before="120" w:after="120" w:line="240" w:lineRule="auto"/>
        <w:jc w:val="center"/>
        <w:rPr>
          <w:rFonts w:ascii="Verdana" w:hAnsi="Verdana"/>
          <w:b/>
          <w:color w:val="000000"/>
        </w:rPr>
      </w:pPr>
      <w:r w:rsidRPr="00040E46">
        <w:rPr>
          <w:rFonts w:ascii="Verdana" w:hAnsi="Verdana"/>
          <w:b/>
          <w:color w:val="000000"/>
        </w:rPr>
        <w:t>Ogłoszenie wyników i wydanie nagród</w:t>
      </w:r>
    </w:p>
    <w:p w14:paraId="4F4DABC2" w14:textId="402F6A55" w:rsidR="00942957" w:rsidRPr="00040E46" w:rsidRDefault="00942957" w:rsidP="00040E46">
      <w:pPr>
        <w:widowControl w:val="0"/>
        <w:numPr>
          <w:ilvl w:val="0"/>
          <w:numId w:val="29"/>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 xml:space="preserve">Wyniki Konkursu zostaną podane do publicznej wiadomości w terminie do 18.12.2020 r. na stronie internetowej Organizatora </w:t>
      </w:r>
      <w:hyperlink r:id="rId14" w:history="1">
        <w:r w:rsidRPr="00D1511E">
          <w:rPr>
            <w:rFonts w:ascii="Verdana" w:eastAsia="Times New Roman" w:hAnsi="Verdana" w:cs="Times New Roman"/>
          </w:rPr>
          <w:t>www.lodr-bratoszewice.pl</w:t>
        </w:r>
      </w:hyperlink>
      <w:r w:rsidR="00FA0854">
        <w:rPr>
          <w:rFonts w:ascii="Verdana" w:eastAsia="Times New Roman" w:hAnsi="Verdana" w:cs="Times New Roman"/>
        </w:rPr>
        <w:t xml:space="preserve">    </w:t>
      </w:r>
      <w:r w:rsidRPr="00040E46">
        <w:rPr>
          <w:rFonts w:ascii="Verdana" w:hAnsi="Verdana"/>
          <w:color w:val="000000"/>
        </w:rPr>
        <w:t xml:space="preserve"> </w:t>
      </w:r>
    </w:p>
    <w:p w14:paraId="71C30625" w14:textId="77777777" w:rsidR="00942957" w:rsidRPr="00040E46" w:rsidRDefault="00942957" w:rsidP="00040E46">
      <w:pPr>
        <w:widowControl w:val="0"/>
        <w:numPr>
          <w:ilvl w:val="0"/>
          <w:numId w:val="29"/>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Laureaci Konkursu zostaną powiadomieni przez Organizatora o przyznaniu nagród telefonicznie lub pocztą elektroniczną na numer/ adres e-mail podany w Formularzu zgłoszeniowym</w:t>
      </w:r>
    </w:p>
    <w:p w14:paraId="7F70A3D9" w14:textId="53E03A2C" w:rsidR="00FA0854" w:rsidRPr="00411912" w:rsidRDefault="00942957" w:rsidP="00411912">
      <w:pPr>
        <w:widowControl w:val="0"/>
        <w:numPr>
          <w:ilvl w:val="0"/>
          <w:numId w:val="29"/>
        </w:numPr>
        <w:autoSpaceDE w:val="0"/>
        <w:autoSpaceDN w:val="0"/>
        <w:adjustRightInd w:val="0"/>
        <w:spacing w:before="120" w:after="120" w:line="240" w:lineRule="auto"/>
        <w:ind w:left="567" w:hanging="567"/>
        <w:jc w:val="both"/>
        <w:rPr>
          <w:rFonts w:ascii="Verdana" w:hAnsi="Verdana"/>
          <w:color w:val="000000"/>
        </w:rPr>
      </w:pPr>
      <w:r w:rsidRPr="00040E46">
        <w:rPr>
          <w:rFonts w:ascii="Verdana" w:hAnsi="Verdana"/>
          <w:color w:val="000000"/>
        </w:rPr>
        <w:t xml:space="preserve">Ze względu na wprowadzenie szczególnych rozwiązań związanych z zapobieganiem, przeciwdziałaniem i zwalczaniem COVID – 19, innych chorób zakaźnych oraz wywoływanych nimi sytuacji kryzysowych, wręczenie nagród odbędzie się </w:t>
      </w:r>
      <w:r w:rsidR="00FA0854">
        <w:rPr>
          <w:rFonts w:ascii="Verdana" w:hAnsi="Verdana"/>
          <w:color w:val="000000"/>
        </w:rPr>
        <w:t xml:space="preserve">w siedzibie Organizatora przy zachowaniu obowiązującego reżimu sanitarnego. </w:t>
      </w:r>
    </w:p>
    <w:p w14:paraId="03A7DBE0" w14:textId="77777777" w:rsidR="00411912" w:rsidRDefault="00411912" w:rsidP="00040E46">
      <w:pPr>
        <w:pStyle w:val="Akapitzlist"/>
        <w:autoSpaceDE w:val="0"/>
        <w:autoSpaceDN w:val="0"/>
        <w:adjustRightInd w:val="0"/>
        <w:spacing w:before="120" w:after="120" w:line="240" w:lineRule="auto"/>
        <w:ind w:left="0"/>
        <w:jc w:val="center"/>
        <w:rPr>
          <w:rFonts w:ascii="Verdana" w:hAnsi="Verdana"/>
          <w:b/>
          <w:bCs/>
        </w:rPr>
      </w:pPr>
    </w:p>
    <w:p w14:paraId="719A8713" w14:textId="5C249CFF" w:rsidR="007C2AD3" w:rsidRPr="00040E46" w:rsidRDefault="007C2AD3" w:rsidP="00040E46">
      <w:pPr>
        <w:pStyle w:val="Akapitzlist"/>
        <w:autoSpaceDE w:val="0"/>
        <w:autoSpaceDN w:val="0"/>
        <w:adjustRightInd w:val="0"/>
        <w:spacing w:before="120" w:after="120" w:line="240" w:lineRule="auto"/>
        <w:ind w:left="0"/>
        <w:jc w:val="center"/>
        <w:rPr>
          <w:rFonts w:ascii="Verdana" w:hAnsi="Verdana"/>
          <w:b/>
          <w:bCs/>
        </w:rPr>
      </w:pPr>
      <w:r w:rsidRPr="00040E46">
        <w:rPr>
          <w:rFonts w:ascii="Verdana" w:hAnsi="Verdana"/>
          <w:b/>
          <w:bCs/>
        </w:rPr>
        <w:t>§ 12</w:t>
      </w:r>
    </w:p>
    <w:p w14:paraId="503CE036" w14:textId="77777777" w:rsidR="007C2AD3" w:rsidRPr="00040E46" w:rsidRDefault="007C2AD3" w:rsidP="00040E46">
      <w:pPr>
        <w:pStyle w:val="Akapitzlist"/>
        <w:autoSpaceDE w:val="0"/>
        <w:autoSpaceDN w:val="0"/>
        <w:adjustRightInd w:val="0"/>
        <w:spacing w:before="120" w:after="120" w:line="240" w:lineRule="auto"/>
        <w:ind w:left="0"/>
        <w:jc w:val="center"/>
        <w:rPr>
          <w:rFonts w:ascii="Verdana" w:hAnsi="Verdana"/>
          <w:b/>
          <w:bCs/>
        </w:rPr>
      </w:pPr>
      <w:r w:rsidRPr="00040E46">
        <w:rPr>
          <w:rFonts w:ascii="Verdana" w:hAnsi="Verdana"/>
          <w:b/>
          <w:bCs/>
        </w:rPr>
        <w:t>Administrowanie danymi osobowymi</w:t>
      </w:r>
    </w:p>
    <w:p w14:paraId="62A9FF4F" w14:textId="77777777" w:rsidR="007C2AD3" w:rsidRPr="00040E46" w:rsidRDefault="007C2AD3" w:rsidP="00040E46">
      <w:pPr>
        <w:pStyle w:val="Default"/>
        <w:numPr>
          <w:ilvl w:val="0"/>
          <w:numId w:val="31"/>
        </w:numPr>
        <w:spacing w:before="120" w:after="120"/>
        <w:ind w:left="567" w:hanging="567"/>
        <w:jc w:val="both"/>
        <w:rPr>
          <w:sz w:val="22"/>
          <w:szCs w:val="22"/>
        </w:rPr>
      </w:pPr>
      <w:r w:rsidRPr="00040E46">
        <w:rPr>
          <w:sz w:val="22"/>
          <w:szCs w:val="22"/>
        </w:rPr>
        <w:t xml:space="preserve">Administrator danych osobowych </w:t>
      </w:r>
    </w:p>
    <w:p w14:paraId="2EB45590" w14:textId="1AC1E3E2" w:rsidR="007C2AD3" w:rsidRPr="00040E46" w:rsidRDefault="007C2AD3" w:rsidP="00040E46">
      <w:pPr>
        <w:pStyle w:val="Default"/>
        <w:spacing w:before="120" w:after="120"/>
        <w:ind w:left="567"/>
        <w:jc w:val="both"/>
        <w:rPr>
          <w:sz w:val="22"/>
          <w:szCs w:val="22"/>
        </w:rPr>
      </w:pPr>
      <w:r w:rsidRPr="00040E46">
        <w:rPr>
          <w:sz w:val="22"/>
          <w:szCs w:val="22"/>
        </w:rPr>
        <w:t>Administratorem, czyli podmiotem decydującym o celach i środkach przetwarzania danych pozyskanych w związku z organizacją Konkursu jest Organizator.</w:t>
      </w:r>
    </w:p>
    <w:p w14:paraId="57434350" w14:textId="77777777" w:rsidR="007C2AD3" w:rsidRPr="00040E46" w:rsidRDefault="007C2AD3" w:rsidP="00040E46">
      <w:pPr>
        <w:pStyle w:val="Default"/>
        <w:numPr>
          <w:ilvl w:val="0"/>
          <w:numId w:val="31"/>
        </w:numPr>
        <w:spacing w:before="120" w:after="120"/>
        <w:ind w:left="567" w:hanging="567"/>
        <w:jc w:val="both"/>
        <w:rPr>
          <w:sz w:val="22"/>
          <w:szCs w:val="22"/>
        </w:rPr>
      </w:pPr>
      <w:r w:rsidRPr="00040E46">
        <w:rPr>
          <w:sz w:val="22"/>
          <w:szCs w:val="22"/>
        </w:rPr>
        <w:t xml:space="preserve">Inspektor Ochrony Danych Osobowych </w:t>
      </w:r>
    </w:p>
    <w:p w14:paraId="4A7A3146" w14:textId="1A833AC8" w:rsidR="007C2AD3" w:rsidRPr="00DC3C5E" w:rsidRDefault="007C2AD3" w:rsidP="00DC3C5E">
      <w:pPr>
        <w:pStyle w:val="Default"/>
        <w:spacing w:before="120" w:after="120"/>
        <w:ind w:left="567"/>
        <w:jc w:val="both"/>
        <w:rPr>
          <w:b/>
          <w:bCs/>
        </w:rPr>
      </w:pPr>
      <w:r w:rsidRPr="00040E46">
        <w:rPr>
          <w:sz w:val="22"/>
          <w:szCs w:val="22"/>
        </w:rPr>
        <w:t xml:space="preserve">Organizator wyznaczył Inspektora Ochrony Danych Osobowych, z którym można się skontaktować w sprawach ochrony i przetwarzania swoich danych osobowych pod adresem e-mail: </w:t>
      </w:r>
      <w:hyperlink r:id="rId15" w:history="1">
        <w:r w:rsidR="00DC3C5E" w:rsidRPr="00DC3C5E">
          <w:rPr>
            <w:rStyle w:val="Hipercze"/>
          </w:rPr>
          <w:t>iod@lodr-bratoszewice.pl</w:t>
        </w:r>
      </w:hyperlink>
      <w:r w:rsidR="00DC3C5E">
        <w:rPr>
          <w:b/>
          <w:bCs/>
        </w:rPr>
        <w:t xml:space="preserve"> </w:t>
      </w:r>
      <w:r w:rsidRPr="00040E46">
        <w:rPr>
          <w:sz w:val="22"/>
          <w:szCs w:val="22"/>
        </w:rPr>
        <w:t>lub pisemnie na adres siedziby Organi</w:t>
      </w:r>
      <w:r w:rsidR="00DC3C5E">
        <w:rPr>
          <w:sz w:val="22"/>
          <w:szCs w:val="22"/>
        </w:rPr>
        <w:t>z</w:t>
      </w:r>
      <w:r w:rsidRPr="00040E46">
        <w:rPr>
          <w:sz w:val="22"/>
          <w:szCs w:val="22"/>
        </w:rPr>
        <w:t xml:space="preserve">atora, wskazany w </w:t>
      </w:r>
      <w:r w:rsidRPr="00040E46">
        <w:rPr>
          <w:rFonts w:cs="Times New Roman"/>
          <w:sz w:val="22"/>
          <w:szCs w:val="22"/>
        </w:rPr>
        <w:t>§</w:t>
      </w:r>
      <w:r w:rsidRPr="00040E46">
        <w:rPr>
          <w:sz w:val="22"/>
          <w:szCs w:val="22"/>
        </w:rPr>
        <w:t xml:space="preserve"> 1. </w:t>
      </w:r>
    </w:p>
    <w:p w14:paraId="4CC122C5" w14:textId="77777777" w:rsidR="007C2AD3" w:rsidRPr="00040E46" w:rsidRDefault="007C2AD3" w:rsidP="00040E46">
      <w:pPr>
        <w:pStyle w:val="Default"/>
        <w:numPr>
          <w:ilvl w:val="0"/>
          <w:numId w:val="31"/>
        </w:numPr>
        <w:spacing w:before="120" w:after="120"/>
        <w:ind w:left="567" w:hanging="567"/>
        <w:jc w:val="both"/>
        <w:rPr>
          <w:sz w:val="22"/>
          <w:szCs w:val="22"/>
        </w:rPr>
      </w:pPr>
      <w:r w:rsidRPr="00040E46">
        <w:rPr>
          <w:sz w:val="22"/>
          <w:szCs w:val="22"/>
        </w:rPr>
        <w:t xml:space="preserve">Cele i podstawy prawne przetwarzania danych osobowych </w:t>
      </w:r>
    </w:p>
    <w:p w14:paraId="285FBF54" w14:textId="4F769E15" w:rsidR="007C2AD3" w:rsidRPr="00040E46" w:rsidRDefault="007C2AD3" w:rsidP="00040E46">
      <w:pPr>
        <w:pStyle w:val="Default"/>
        <w:spacing w:before="120" w:after="120"/>
        <w:ind w:left="567"/>
        <w:jc w:val="both"/>
        <w:rPr>
          <w:sz w:val="22"/>
          <w:szCs w:val="22"/>
        </w:rPr>
      </w:pPr>
      <w:r w:rsidRPr="00040E46">
        <w:rPr>
          <w:sz w:val="22"/>
          <w:szCs w:val="22"/>
        </w:rPr>
        <w:t>Jako administrator, Organizator przetwarzać będzie dane osobowe zawarte w Formularzu zgłoszeniowym i Formularzu Zgłoszenia Pracy konkursowej w</w:t>
      </w:r>
      <w:r w:rsidR="0045654B">
        <w:rPr>
          <w:sz w:val="22"/>
          <w:szCs w:val="22"/>
        </w:rPr>
        <w:t> </w:t>
      </w:r>
      <w:r w:rsidRPr="00040E46">
        <w:rPr>
          <w:sz w:val="22"/>
          <w:szCs w:val="22"/>
        </w:rPr>
        <w:t>zakresie imienia i nazwiska osoby upoważnionej do reprezentowania KGW oraz na podstawie zgody na przetwarzanie danych osobowych dane w</w:t>
      </w:r>
      <w:r w:rsidR="0045654B">
        <w:rPr>
          <w:sz w:val="22"/>
          <w:szCs w:val="22"/>
        </w:rPr>
        <w:t> </w:t>
      </w:r>
      <w:r w:rsidRPr="00040E46">
        <w:rPr>
          <w:sz w:val="22"/>
          <w:szCs w:val="22"/>
        </w:rPr>
        <w:t>zakresie adresu korespondencyjnego, nr telefonu i adresu email – wyłącznie w przypadku gdy dane te dotyczą osoby fizycznej reprezentującej Koło gospodyń. Pozyskane dane przetwarzane będą w celach związanych z</w:t>
      </w:r>
      <w:r w:rsidR="0045654B">
        <w:t> </w:t>
      </w:r>
      <w:r w:rsidRPr="00040E46">
        <w:rPr>
          <w:sz w:val="22"/>
          <w:szCs w:val="22"/>
        </w:rPr>
        <w:t xml:space="preserve">organizacją, przeprowadzeniem i rozstrzygnięciem Konkursu a także w przypadku laureatów Konkursu w celach związanych z przekazaniem informacji o przyznaniu i organizacji odbioru Nagród oraz w celu realizacji obowiązków Organizatora dotyczących ewidencji korespondencji i archiwizacji dokumentacji zgodnie z ustawą o narodowym zasobie archiwalnym i archiwach (Dz.U. z 2020 r. poz. 164), co stanowi o zgodnym z prawem przetwarzaniu danych osobowych w oparciu o przesłankę legalności ich przetwarzania, o których mowa w art. 6 ust. 1 lit. a i c RODO. </w:t>
      </w:r>
    </w:p>
    <w:p w14:paraId="7C3BB23C" w14:textId="77777777" w:rsidR="007C2AD3" w:rsidRPr="0045654B" w:rsidRDefault="007C2AD3" w:rsidP="00040E46">
      <w:pPr>
        <w:spacing w:before="120" w:after="120" w:line="240" w:lineRule="auto"/>
        <w:ind w:left="567"/>
        <w:jc w:val="both"/>
        <w:rPr>
          <w:rFonts w:ascii="Verdana" w:eastAsia="Calibri" w:hAnsi="Verdana" w:cs="Verdana"/>
          <w:bCs/>
          <w:color w:val="000000"/>
        </w:rPr>
      </w:pPr>
      <w:r w:rsidRPr="0045654B">
        <w:rPr>
          <w:rFonts w:ascii="Verdana" w:eastAsia="Calibri" w:hAnsi="Verdana" w:cs="Verdana"/>
          <w:bCs/>
          <w:color w:val="000000"/>
        </w:rPr>
        <w:t xml:space="preserve">Wszystkim osobom, których dane osobowe Organizator przetwarza na podstawie zgody na ich przetwarzanie przysługuje prawo do wycofania wyrażonej zgody na przetwarzanie danych osobowych, ale cofnięcie zgody nie wpływa na zgodność z prawem przetwarzania, którego dokonano na podstawie zgody przed jej wycofaniem. </w:t>
      </w:r>
      <w:r w:rsidRPr="0045654B">
        <w:rPr>
          <w:rFonts w:ascii="Verdana" w:hAnsi="Verdana" w:cs="Verdana"/>
          <w:bCs/>
          <w:color w:val="000000"/>
        </w:rPr>
        <w:t xml:space="preserve">W przypadku wycofania zgody na przetwarzanie danych osobowych Organizator usunie dane osobowe </w:t>
      </w:r>
      <w:r w:rsidRPr="0045654B">
        <w:rPr>
          <w:rFonts w:ascii="Verdana" w:hAnsi="Verdana" w:cs="Verdana"/>
          <w:bCs/>
          <w:color w:val="000000"/>
        </w:rPr>
        <w:lastRenderedPageBreak/>
        <w:t>przetwarzane na podstawie zgody o ile nie wskaże innej podstawy prawnej na dalsze ich przetwarzanie.</w:t>
      </w:r>
    </w:p>
    <w:p w14:paraId="193194E5" w14:textId="77777777" w:rsidR="007C2AD3" w:rsidRPr="00040E46" w:rsidRDefault="007C2AD3" w:rsidP="00040E46">
      <w:pPr>
        <w:pStyle w:val="Default"/>
        <w:numPr>
          <w:ilvl w:val="0"/>
          <w:numId w:val="31"/>
        </w:numPr>
        <w:spacing w:before="120" w:after="120"/>
        <w:ind w:left="567" w:hanging="567"/>
        <w:jc w:val="both"/>
        <w:rPr>
          <w:sz w:val="22"/>
          <w:szCs w:val="22"/>
        </w:rPr>
      </w:pPr>
      <w:r w:rsidRPr="00040E46">
        <w:rPr>
          <w:sz w:val="22"/>
          <w:szCs w:val="22"/>
        </w:rPr>
        <w:t xml:space="preserve">Okres przetwarzania danych osobowych </w:t>
      </w:r>
    </w:p>
    <w:p w14:paraId="1E29DAA7" w14:textId="082F2691" w:rsidR="007C2AD3" w:rsidRPr="00040E46" w:rsidRDefault="007C2AD3" w:rsidP="00040E46">
      <w:pPr>
        <w:pStyle w:val="Default"/>
        <w:spacing w:before="120" w:after="120"/>
        <w:ind w:left="567"/>
        <w:jc w:val="both"/>
        <w:rPr>
          <w:sz w:val="22"/>
          <w:szCs w:val="22"/>
        </w:rPr>
      </w:pPr>
      <w:r w:rsidRPr="00040E46">
        <w:rPr>
          <w:sz w:val="22"/>
          <w:szCs w:val="22"/>
        </w:rPr>
        <w:t xml:space="preserve">Pozyskane dane przetwarzane będą przez Organizatora do czasu osiągnięcia celu, dla którego zostały pozyskane lub do czasu odwołania zgody i/lub przez okresy przewidziane przepisami prawa w tym zakresie, w tym przez okres przechowywania dokumentacji określony w przepisach powszechnych i uregulowaniach wewnętrznych </w:t>
      </w:r>
      <w:r w:rsidR="0045654B">
        <w:rPr>
          <w:sz w:val="22"/>
          <w:szCs w:val="22"/>
        </w:rPr>
        <w:t>ŁODR</w:t>
      </w:r>
      <w:r w:rsidRPr="00040E46">
        <w:rPr>
          <w:sz w:val="22"/>
          <w:szCs w:val="22"/>
        </w:rPr>
        <w:t xml:space="preserve"> w zakresie archiwizacji dokumentów, a także w okresie dochodzenia roszczeń wynikających z przepisów prawa. Zgodnie z uregulowaniami wewnętrznymi dokumentacja dotycząca organizacji Konkursu przechowywane będzie </w:t>
      </w:r>
      <w:r w:rsidRPr="0045654B">
        <w:rPr>
          <w:sz w:val="22"/>
          <w:szCs w:val="22"/>
        </w:rPr>
        <w:t>przez okres 5 lat licząc od dnia 1 stycznia roku następnego po roku</w:t>
      </w:r>
      <w:r w:rsidRPr="00040E46">
        <w:rPr>
          <w:sz w:val="22"/>
          <w:szCs w:val="22"/>
        </w:rPr>
        <w:t xml:space="preserve"> w którym Konkurs zostanie rozstrzygnięty.</w:t>
      </w:r>
    </w:p>
    <w:p w14:paraId="46B5FAC1" w14:textId="77777777" w:rsidR="007C2AD3" w:rsidRPr="00040E46" w:rsidRDefault="007C2AD3" w:rsidP="00040E46">
      <w:pPr>
        <w:pStyle w:val="Default"/>
        <w:numPr>
          <w:ilvl w:val="0"/>
          <w:numId w:val="31"/>
        </w:numPr>
        <w:spacing w:before="120" w:after="120"/>
        <w:ind w:left="567" w:hanging="567"/>
        <w:jc w:val="both"/>
        <w:rPr>
          <w:sz w:val="22"/>
          <w:szCs w:val="22"/>
        </w:rPr>
      </w:pPr>
      <w:r w:rsidRPr="00040E46">
        <w:rPr>
          <w:sz w:val="22"/>
          <w:szCs w:val="22"/>
        </w:rPr>
        <w:t xml:space="preserve">Odbiorcy danych osobowych </w:t>
      </w:r>
    </w:p>
    <w:p w14:paraId="05BBABEE" w14:textId="7BD65C88" w:rsidR="00D1511E" w:rsidRPr="00040E46" w:rsidRDefault="00D1511E" w:rsidP="00040E46">
      <w:pPr>
        <w:pStyle w:val="Default"/>
        <w:spacing w:before="120" w:after="120"/>
        <w:ind w:left="567"/>
        <w:jc w:val="both"/>
        <w:rPr>
          <w:sz w:val="22"/>
          <w:szCs w:val="22"/>
        </w:rPr>
      </w:pPr>
      <w:r w:rsidRPr="00040E46">
        <w:rPr>
          <w:sz w:val="22"/>
          <w:szCs w:val="22"/>
        </w:rPr>
        <w:t xml:space="preserve">Dane osobowe w zakresie imienia i nazwiska osób upoważnionych do reprezentowania KGW będącego laureatem Konkursu zostaną udostępnione </w:t>
      </w:r>
      <w:r w:rsidR="004F195C">
        <w:rPr>
          <w:sz w:val="22"/>
          <w:szCs w:val="22"/>
        </w:rPr>
        <w:t xml:space="preserve">w treści poświadczenia odbioru nagrody </w:t>
      </w:r>
      <w:r w:rsidRPr="00040E46">
        <w:rPr>
          <w:sz w:val="22"/>
          <w:szCs w:val="22"/>
        </w:rPr>
        <w:t xml:space="preserve">fundatorowi nagród tj.: Krajowemu Ośrodkowi Wsparcia Rolnictwa z siedzibą w Warszawie (01-207) przy ul. </w:t>
      </w:r>
      <w:proofErr w:type="spellStart"/>
      <w:r w:rsidRPr="00040E46">
        <w:rPr>
          <w:sz w:val="22"/>
          <w:szCs w:val="22"/>
        </w:rPr>
        <w:t>Karolkowej</w:t>
      </w:r>
      <w:proofErr w:type="spellEnd"/>
      <w:r w:rsidRPr="00040E46">
        <w:rPr>
          <w:sz w:val="22"/>
          <w:szCs w:val="22"/>
        </w:rPr>
        <w:t xml:space="preserve"> 30 wyłącznie celu udokumentowania odbioru </w:t>
      </w:r>
      <w:r>
        <w:rPr>
          <w:sz w:val="22"/>
          <w:szCs w:val="22"/>
        </w:rPr>
        <w:t xml:space="preserve">przyznanej </w:t>
      </w:r>
      <w:r w:rsidRPr="00040E46">
        <w:rPr>
          <w:sz w:val="22"/>
          <w:szCs w:val="22"/>
        </w:rPr>
        <w:t>nagrody.</w:t>
      </w:r>
    </w:p>
    <w:p w14:paraId="176C322A" w14:textId="16AFC262" w:rsidR="00D1511E" w:rsidRPr="00040E46" w:rsidRDefault="00D1511E" w:rsidP="00040E46">
      <w:pPr>
        <w:widowControl w:val="0"/>
        <w:spacing w:before="120" w:after="120" w:line="240" w:lineRule="auto"/>
        <w:ind w:left="567" w:right="60"/>
        <w:jc w:val="both"/>
        <w:rPr>
          <w:rFonts w:ascii="Verdana" w:eastAsia="Calibri" w:hAnsi="Verdana" w:cs="Verdana"/>
          <w:color w:val="000000"/>
        </w:rPr>
      </w:pPr>
    </w:p>
    <w:p w14:paraId="123FEF9B" w14:textId="77777777" w:rsidR="007C2AD3" w:rsidRPr="00040E46" w:rsidRDefault="007C2AD3" w:rsidP="00040E46">
      <w:pPr>
        <w:pStyle w:val="Default"/>
        <w:numPr>
          <w:ilvl w:val="0"/>
          <w:numId w:val="31"/>
        </w:numPr>
        <w:spacing w:before="120" w:after="120"/>
        <w:jc w:val="both"/>
        <w:rPr>
          <w:sz w:val="22"/>
          <w:szCs w:val="22"/>
        </w:rPr>
      </w:pPr>
      <w:r w:rsidRPr="00040E46">
        <w:rPr>
          <w:sz w:val="22"/>
          <w:szCs w:val="22"/>
        </w:rPr>
        <w:t xml:space="preserve">Prawa osób, których dane dotyczą </w:t>
      </w:r>
    </w:p>
    <w:p w14:paraId="39D7D7DD" w14:textId="77777777" w:rsidR="007C2AD3" w:rsidRPr="00040E46" w:rsidRDefault="007C2AD3" w:rsidP="00040E46">
      <w:pPr>
        <w:pStyle w:val="Default"/>
        <w:spacing w:before="120" w:after="120"/>
        <w:ind w:left="567"/>
        <w:jc w:val="both"/>
        <w:rPr>
          <w:sz w:val="22"/>
          <w:szCs w:val="22"/>
        </w:rPr>
      </w:pPr>
      <w:r w:rsidRPr="00040E46">
        <w:rPr>
          <w:sz w:val="22"/>
          <w:szCs w:val="22"/>
        </w:rPr>
        <w:t xml:space="preserve">Zgodnie z RODO osobom, których dane będą przetwarzane w celach określonych w pkt. 3 przysługuje: </w:t>
      </w:r>
    </w:p>
    <w:p w14:paraId="288108DC" w14:textId="77777777" w:rsidR="007C2AD3" w:rsidRPr="00040E46" w:rsidRDefault="007C2AD3" w:rsidP="00040E46">
      <w:pPr>
        <w:pStyle w:val="Default"/>
        <w:numPr>
          <w:ilvl w:val="1"/>
          <w:numId w:val="32"/>
        </w:numPr>
        <w:spacing w:before="120" w:after="120"/>
        <w:ind w:left="1134" w:hanging="567"/>
        <w:jc w:val="both"/>
        <w:rPr>
          <w:sz w:val="22"/>
          <w:szCs w:val="22"/>
        </w:rPr>
      </w:pPr>
      <w:r w:rsidRPr="00040E46">
        <w:rPr>
          <w:sz w:val="22"/>
          <w:szCs w:val="22"/>
        </w:rPr>
        <w:t>prawo do wycofania zgody na przetwarzanie danych osobowych (dotyczy danych przetwarzanych na podstawie zgody),</w:t>
      </w:r>
    </w:p>
    <w:p w14:paraId="793DB603" w14:textId="77777777" w:rsidR="007C2AD3" w:rsidRPr="00040E46" w:rsidRDefault="007C2AD3" w:rsidP="00040E46">
      <w:pPr>
        <w:pStyle w:val="Default"/>
        <w:numPr>
          <w:ilvl w:val="1"/>
          <w:numId w:val="32"/>
        </w:numPr>
        <w:spacing w:before="120" w:after="120"/>
        <w:ind w:left="1134" w:hanging="567"/>
        <w:jc w:val="both"/>
        <w:rPr>
          <w:sz w:val="22"/>
          <w:szCs w:val="22"/>
        </w:rPr>
      </w:pPr>
      <w:r w:rsidRPr="00040E46">
        <w:rPr>
          <w:sz w:val="22"/>
          <w:szCs w:val="22"/>
        </w:rPr>
        <w:t xml:space="preserve">prawo dostępu do swoich danych osobowych i otrzymania ich kopii, </w:t>
      </w:r>
    </w:p>
    <w:p w14:paraId="4F7C85FA" w14:textId="77777777" w:rsidR="007C2AD3" w:rsidRPr="00040E46" w:rsidRDefault="007C2AD3" w:rsidP="00040E46">
      <w:pPr>
        <w:pStyle w:val="Default"/>
        <w:numPr>
          <w:ilvl w:val="1"/>
          <w:numId w:val="32"/>
        </w:numPr>
        <w:spacing w:before="120" w:after="120"/>
        <w:ind w:left="1134" w:hanging="567"/>
        <w:jc w:val="both"/>
        <w:rPr>
          <w:sz w:val="22"/>
          <w:szCs w:val="22"/>
        </w:rPr>
      </w:pPr>
      <w:r w:rsidRPr="00040E46">
        <w:rPr>
          <w:sz w:val="22"/>
          <w:szCs w:val="22"/>
        </w:rPr>
        <w:t xml:space="preserve">prawo do sprostowania (poprawiania) swoich danych osobowych, </w:t>
      </w:r>
    </w:p>
    <w:p w14:paraId="772CAF71" w14:textId="77777777" w:rsidR="007C2AD3" w:rsidRPr="00040E46" w:rsidRDefault="007C2AD3" w:rsidP="00040E46">
      <w:pPr>
        <w:pStyle w:val="Default"/>
        <w:numPr>
          <w:ilvl w:val="1"/>
          <w:numId w:val="32"/>
        </w:numPr>
        <w:spacing w:before="120" w:after="120"/>
        <w:ind w:left="1134" w:hanging="567"/>
        <w:jc w:val="both"/>
        <w:rPr>
          <w:sz w:val="22"/>
          <w:szCs w:val="22"/>
        </w:rPr>
      </w:pPr>
      <w:r w:rsidRPr="00040E46">
        <w:rPr>
          <w:sz w:val="22"/>
          <w:szCs w:val="22"/>
        </w:rPr>
        <w:t xml:space="preserve">prawo do usunięcia danych osobowych, w sytuacji, gdy przetwarzanie danych nie następuje w celu wywiązania się z obowiązku wynikającego z przepisu prawa lub w ramach sprawowania władzy publicznej, </w:t>
      </w:r>
    </w:p>
    <w:p w14:paraId="08538A46" w14:textId="77777777" w:rsidR="007C2AD3" w:rsidRPr="00040E46" w:rsidRDefault="007C2AD3" w:rsidP="00040E46">
      <w:pPr>
        <w:pStyle w:val="Default"/>
        <w:numPr>
          <w:ilvl w:val="1"/>
          <w:numId w:val="32"/>
        </w:numPr>
        <w:spacing w:before="120" w:after="120"/>
        <w:ind w:left="1134" w:hanging="567"/>
        <w:jc w:val="both"/>
        <w:rPr>
          <w:sz w:val="22"/>
          <w:szCs w:val="22"/>
        </w:rPr>
      </w:pPr>
      <w:r w:rsidRPr="00040E46">
        <w:rPr>
          <w:sz w:val="22"/>
          <w:szCs w:val="22"/>
        </w:rPr>
        <w:t xml:space="preserve">prawo do ograniczenia przetwarzania danych, przy czym przepisy odrębne mogą wyłączyć możliwość skorzystania z tego praw. </w:t>
      </w:r>
    </w:p>
    <w:p w14:paraId="07EC5B9A" w14:textId="0DDB6CCA" w:rsidR="007C2AD3" w:rsidRPr="00040E46" w:rsidRDefault="007C2AD3" w:rsidP="00040E46">
      <w:pPr>
        <w:pStyle w:val="Default"/>
        <w:spacing w:before="120" w:after="120"/>
        <w:ind w:left="567"/>
        <w:jc w:val="both"/>
        <w:rPr>
          <w:sz w:val="22"/>
          <w:szCs w:val="22"/>
        </w:rPr>
      </w:pPr>
      <w:r w:rsidRPr="00040E46">
        <w:rPr>
          <w:sz w:val="22"/>
          <w:szCs w:val="22"/>
        </w:rPr>
        <w:t xml:space="preserve">W celu skorzystania z któregokolwiek z tych uprawnień, prosimy o kontakt z Inspektorem Ochrony Danych Osobowych, wskazany w pkt. 2 lub pisemnie na adres naszej siedziby, wskazany w </w:t>
      </w:r>
      <w:r w:rsidRPr="00040E46">
        <w:rPr>
          <w:rFonts w:cs="Times New Roman"/>
          <w:sz w:val="22"/>
          <w:szCs w:val="22"/>
        </w:rPr>
        <w:t>§</w:t>
      </w:r>
      <w:r w:rsidRPr="00040E46">
        <w:rPr>
          <w:sz w:val="22"/>
          <w:szCs w:val="22"/>
        </w:rPr>
        <w:t xml:space="preserve"> 1. </w:t>
      </w:r>
    </w:p>
    <w:p w14:paraId="1182D0F4" w14:textId="746B3EE8" w:rsidR="007C2AD3" w:rsidRPr="00040E46" w:rsidRDefault="007C2AD3" w:rsidP="00040E46">
      <w:pPr>
        <w:pStyle w:val="Default"/>
        <w:spacing w:before="120" w:after="120"/>
        <w:ind w:left="567"/>
        <w:jc w:val="both"/>
        <w:rPr>
          <w:sz w:val="22"/>
          <w:szCs w:val="22"/>
        </w:rPr>
      </w:pPr>
      <w:r w:rsidRPr="00040E46">
        <w:rPr>
          <w:sz w:val="22"/>
          <w:szCs w:val="22"/>
        </w:rPr>
        <w:t xml:space="preserve">Wszystkie osoby, których dane przetwarzamy mają prawo do wniesienia skargi do Prezesa Urzędu Ochrony </w:t>
      </w:r>
      <w:r w:rsidR="00D1511E" w:rsidRPr="00D1511E">
        <w:rPr>
          <w:sz w:val="22"/>
          <w:szCs w:val="22"/>
        </w:rPr>
        <w:t xml:space="preserve">Danych Osobowych na niezgodne zza </w:t>
      </w:r>
      <w:r w:rsidRPr="00040E46">
        <w:rPr>
          <w:sz w:val="22"/>
          <w:szCs w:val="22"/>
        </w:rPr>
        <w:t xml:space="preserve">prawem przetwarzanie danych osobowych. </w:t>
      </w:r>
    </w:p>
    <w:p w14:paraId="6296E858" w14:textId="77777777" w:rsidR="007C2AD3" w:rsidRPr="00040E46" w:rsidRDefault="007C2AD3" w:rsidP="00040E46">
      <w:pPr>
        <w:pStyle w:val="Default"/>
        <w:numPr>
          <w:ilvl w:val="0"/>
          <w:numId w:val="31"/>
        </w:numPr>
        <w:spacing w:before="120" w:after="120"/>
        <w:jc w:val="both"/>
        <w:rPr>
          <w:sz w:val="22"/>
          <w:szCs w:val="22"/>
        </w:rPr>
      </w:pPr>
      <w:r w:rsidRPr="00040E46">
        <w:rPr>
          <w:sz w:val="22"/>
          <w:szCs w:val="22"/>
        </w:rPr>
        <w:t xml:space="preserve">Informacja o wymogu/dobrowolności podania danych osobowych </w:t>
      </w:r>
    </w:p>
    <w:p w14:paraId="525C71A7" w14:textId="30AEF36F" w:rsidR="007C2AD3" w:rsidRPr="00040E46" w:rsidRDefault="007C2AD3" w:rsidP="00040E46">
      <w:pPr>
        <w:pStyle w:val="Default"/>
        <w:spacing w:before="120" w:after="120"/>
        <w:ind w:left="567"/>
        <w:jc w:val="both"/>
        <w:rPr>
          <w:sz w:val="22"/>
          <w:szCs w:val="22"/>
        </w:rPr>
      </w:pPr>
      <w:r w:rsidRPr="00040E46">
        <w:rPr>
          <w:sz w:val="22"/>
          <w:szCs w:val="22"/>
        </w:rPr>
        <w:t xml:space="preserve">Podanie danych osobowych zawartych w Formularzu zgłoszeniowym Organizatorowi ma charakter dobrowolny, ale jest warunkiem niezbędnym do zgłoszenia KGW do udziału w Konkursie. </w:t>
      </w:r>
    </w:p>
    <w:p w14:paraId="3F80ECE8" w14:textId="77777777" w:rsidR="007C2AD3" w:rsidRPr="00040E46" w:rsidRDefault="007C2AD3" w:rsidP="00040E46">
      <w:pPr>
        <w:pStyle w:val="Default"/>
        <w:numPr>
          <w:ilvl w:val="0"/>
          <w:numId w:val="31"/>
        </w:numPr>
        <w:spacing w:before="120" w:after="120"/>
        <w:jc w:val="both"/>
        <w:rPr>
          <w:sz w:val="22"/>
          <w:szCs w:val="22"/>
        </w:rPr>
      </w:pPr>
      <w:r w:rsidRPr="00040E46">
        <w:rPr>
          <w:sz w:val="22"/>
          <w:szCs w:val="22"/>
        </w:rPr>
        <w:t xml:space="preserve">Zautomatyzowane podejmowanie decyzji </w:t>
      </w:r>
    </w:p>
    <w:p w14:paraId="500D66EF" w14:textId="24679A43" w:rsidR="007C2AD3" w:rsidRPr="00040E46" w:rsidRDefault="007C2AD3" w:rsidP="00040E46">
      <w:pPr>
        <w:pStyle w:val="Default"/>
        <w:spacing w:before="120" w:after="120"/>
        <w:ind w:left="567"/>
        <w:jc w:val="both"/>
        <w:rPr>
          <w:sz w:val="22"/>
          <w:szCs w:val="22"/>
        </w:rPr>
      </w:pPr>
      <w:r w:rsidRPr="00040E46">
        <w:rPr>
          <w:sz w:val="22"/>
          <w:szCs w:val="22"/>
        </w:rPr>
        <w:t>W oparciu o dane osobowe pozy</w:t>
      </w:r>
      <w:r w:rsidR="00D1511E" w:rsidRPr="00D1511E">
        <w:rPr>
          <w:sz w:val="22"/>
          <w:szCs w:val="22"/>
        </w:rPr>
        <w:t>skane w związku z organizacją i</w:t>
      </w:r>
      <w:r w:rsidR="00D1511E">
        <w:rPr>
          <w:sz w:val="22"/>
          <w:szCs w:val="22"/>
        </w:rPr>
        <w:t> </w:t>
      </w:r>
      <w:r w:rsidRPr="00040E46">
        <w:rPr>
          <w:sz w:val="22"/>
          <w:szCs w:val="22"/>
        </w:rPr>
        <w:t xml:space="preserve">rozstrzygnięciem Konkursu Organizator nie będzie podejmował wobec osób, </w:t>
      </w:r>
      <w:r w:rsidRPr="00040E46">
        <w:rPr>
          <w:sz w:val="22"/>
          <w:szCs w:val="22"/>
        </w:rPr>
        <w:lastRenderedPageBreak/>
        <w:t xml:space="preserve">których dane dotyczą zautomatyzowanych decyzji, w tym decyzji będących wynikiem profilowania. </w:t>
      </w:r>
    </w:p>
    <w:p w14:paraId="2D32B2D2" w14:textId="77777777" w:rsidR="007C2AD3" w:rsidRPr="00040E46" w:rsidRDefault="007C2AD3" w:rsidP="00040E46">
      <w:pPr>
        <w:pStyle w:val="Default"/>
        <w:numPr>
          <w:ilvl w:val="0"/>
          <w:numId w:val="31"/>
        </w:numPr>
        <w:spacing w:before="120" w:after="120"/>
        <w:jc w:val="both"/>
        <w:rPr>
          <w:sz w:val="22"/>
          <w:szCs w:val="22"/>
        </w:rPr>
      </w:pPr>
      <w:r w:rsidRPr="00040E46">
        <w:rPr>
          <w:sz w:val="22"/>
          <w:szCs w:val="22"/>
        </w:rPr>
        <w:t>Przekazywanie danych do państw trzecich</w:t>
      </w:r>
    </w:p>
    <w:p w14:paraId="0D02ED85" w14:textId="77777777" w:rsidR="007C2AD3" w:rsidRPr="00040E46" w:rsidRDefault="007C2AD3" w:rsidP="00040E46">
      <w:pPr>
        <w:pStyle w:val="Akapitzlist"/>
        <w:spacing w:before="120" w:after="120" w:line="240" w:lineRule="auto"/>
        <w:ind w:left="567"/>
        <w:jc w:val="both"/>
        <w:rPr>
          <w:rFonts w:ascii="Verdana" w:hAnsi="Verdana"/>
          <w:color w:val="000000"/>
        </w:rPr>
      </w:pPr>
      <w:r w:rsidRPr="00040E46">
        <w:rPr>
          <w:rFonts w:ascii="Verdana" w:hAnsi="Verdana"/>
          <w:color w:val="000000"/>
        </w:rPr>
        <w:t xml:space="preserve">Organizator nie przewiduje przekazywania danych osobowych zawartych w Formularzach zgłoszeniowych do państwa trzeciego ani do organizacji międzynarodowych. </w:t>
      </w:r>
    </w:p>
    <w:p w14:paraId="4E64D621" w14:textId="77777777" w:rsidR="007C2AD3" w:rsidRPr="00040E46" w:rsidRDefault="007C2AD3" w:rsidP="00040E46">
      <w:pPr>
        <w:autoSpaceDE w:val="0"/>
        <w:autoSpaceDN w:val="0"/>
        <w:adjustRightInd w:val="0"/>
        <w:spacing w:before="120" w:after="120" w:line="240" w:lineRule="auto"/>
        <w:jc w:val="center"/>
        <w:rPr>
          <w:rFonts w:ascii="Verdana" w:hAnsi="Verdana"/>
          <w:b/>
          <w:bCs/>
        </w:rPr>
      </w:pPr>
      <w:r w:rsidRPr="00040E46">
        <w:rPr>
          <w:rFonts w:ascii="Verdana" w:hAnsi="Verdana"/>
          <w:b/>
          <w:bCs/>
        </w:rPr>
        <w:t xml:space="preserve">§ 10 </w:t>
      </w:r>
    </w:p>
    <w:p w14:paraId="0D777EE4" w14:textId="77777777" w:rsidR="007C2AD3" w:rsidRPr="00040E46" w:rsidRDefault="007C2AD3" w:rsidP="00040E46">
      <w:pPr>
        <w:autoSpaceDE w:val="0"/>
        <w:autoSpaceDN w:val="0"/>
        <w:adjustRightInd w:val="0"/>
        <w:spacing w:before="120" w:after="120" w:line="240" w:lineRule="auto"/>
        <w:jc w:val="center"/>
        <w:rPr>
          <w:rFonts w:ascii="Verdana" w:hAnsi="Verdana"/>
          <w:b/>
          <w:bCs/>
        </w:rPr>
      </w:pPr>
      <w:r w:rsidRPr="00040E46">
        <w:rPr>
          <w:rFonts w:ascii="Verdana" w:hAnsi="Verdana"/>
          <w:b/>
          <w:bCs/>
        </w:rPr>
        <w:t>Prawa autorskie</w:t>
      </w:r>
    </w:p>
    <w:p w14:paraId="3C4BAE92" w14:textId="048A62A3" w:rsidR="007C2AD3" w:rsidRPr="00040E46" w:rsidRDefault="007C2AD3" w:rsidP="00040E46">
      <w:pPr>
        <w:pStyle w:val="Default"/>
        <w:numPr>
          <w:ilvl w:val="0"/>
          <w:numId w:val="34"/>
        </w:numPr>
        <w:spacing w:before="120" w:after="120"/>
        <w:ind w:left="567" w:hanging="567"/>
        <w:jc w:val="both"/>
        <w:rPr>
          <w:bCs/>
          <w:sz w:val="22"/>
          <w:szCs w:val="22"/>
        </w:rPr>
      </w:pPr>
      <w:r w:rsidRPr="00040E46">
        <w:rPr>
          <w:bCs/>
          <w:sz w:val="22"/>
          <w:szCs w:val="22"/>
        </w:rPr>
        <w:t>Osoba upoważniona do reprezentowania KGW działając w jego imieniu i na jego rzecz zobowiązana jest do złożenia oświadczenia, że zgłoszona Praca konkursowa jest wynikiem indywidualnej twórczości członków KGW oraz że przysługuje mu do niej pełnia autorskich praw majątkowych, wolnych od wad prawnych, obciążeń lub roszczeń osób trzecich, w szczególności wynikających z przepisów dotyczących ochrony własności intelektualnej. Z tytułu złożonego powyżej oświadczenia KGW przyjmują na siebie pełną odpowiedzialność.</w:t>
      </w:r>
    </w:p>
    <w:p w14:paraId="3E74E44A" w14:textId="08D9F307" w:rsidR="007C2AD3" w:rsidRPr="00040E46" w:rsidRDefault="007C2AD3" w:rsidP="00040E46">
      <w:pPr>
        <w:pStyle w:val="Default"/>
        <w:numPr>
          <w:ilvl w:val="0"/>
          <w:numId w:val="34"/>
        </w:numPr>
        <w:spacing w:before="120" w:after="120"/>
        <w:ind w:left="567" w:hanging="567"/>
        <w:jc w:val="both"/>
        <w:rPr>
          <w:bCs/>
          <w:sz w:val="22"/>
          <w:szCs w:val="22"/>
        </w:rPr>
      </w:pPr>
      <w:r w:rsidRPr="00040E46">
        <w:rPr>
          <w:bCs/>
          <w:sz w:val="22"/>
          <w:szCs w:val="22"/>
        </w:rPr>
        <w:t xml:space="preserve">Koło Gospodyń wyraża zgodę na rozpowszechnienie przez Organizatora wykonanych przez Organizatora zdjęć zgłoszonej Pracy Konkursowej w dowolnej formie i bez ograniczeń czasowych, w celach promocyjno-informacyjnych oraz dokumentujących działalność Organizatora. </w:t>
      </w:r>
    </w:p>
    <w:p w14:paraId="7EA2D1C7" w14:textId="075E7394" w:rsidR="00CD62EA" w:rsidRDefault="007C2AD3" w:rsidP="00040E46">
      <w:pPr>
        <w:pStyle w:val="Default"/>
        <w:numPr>
          <w:ilvl w:val="0"/>
          <w:numId w:val="34"/>
        </w:numPr>
        <w:spacing w:before="120" w:after="120"/>
        <w:ind w:left="567" w:hanging="567"/>
        <w:jc w:val="both"/>
        <w:rPr>
          <w:bCs/>
          <w:sz w:val="22"/>
          <w:szCs w:val="22"/>
        </w:rPr>
      </w:pPr>
      <w:r w:rsidRPr="00040E46">
        <w:rPr>
          <w:bCs/>
          <w:sz w:val="22"/>
          <w:szCs w:val="22"/>
        </w:rPr>
        <w:t>W przypadku wystąpienia wobec Organizatora prze</w:t>
      </w:r>
      <w:r w:rsidR="00D1511E" w:rsidRPr="00040E46">
        <w:rPr>
          <w:bCs/>
          <w:sz w:val="22"/>
          <w:szCs w:val="22"/>
        </w:rPr>
        <w:t>z osoby trzecie z</w:t>
      </w:r>
      <w:r w:rsidR="00D1511E">
        <w:rPr>
          <w:bCs/>
          <w:sz w:val="22"/>
          <w:szCs w:val="22"/>
        </w:rPr>
        <w:t> </w:t>
      </w:r>
      <w:r w:rsidRPr="00040E46">
        <w:rPr>
          <w:bCs/>
          <w:sz w:val="22"/>
          <w:szCs w:val="22"/>
        </w:rPr>
        <w:t xml:space="preserve">roszczeniami </w:t>
      </w:r>
      <w:r w:rsidR="00D1511E" w:rsidRPr="00040E46">
        <w:rPr>
          <w:bCs/>
          <w:sz w:val="22"/>
          <w:szCs w:val="22"/>
        </w:rPr>
        <w:t>z tytułu naruszenia praw autorskich, praw własności intelektualnej lub dóbr osobistych osób trzecich związanych z korzystaniem z Pracy konkursowej, KGW zgłaszające Prace Konkursową zobowiązane będzie do pokrycia kosztów i uiści odszkodowanie związane z roszczeniami takich osób.</w:t>
      </w:r>
    </w:p>
    <w:p w14:paraId="4D849C07" w14:textId="740FBDCC" w:rsidR="004F195C" w:rsidRDefault="004F195C" w:rsidP="00040E46">
      <w:pPr>
        <w:pStyle w:val="Default"/>
        <w:spacing w:before="120" w:after="120"/>
        <w:jc w:val="both"/>
        <w:rPr>
          <w:bCs/>
          <w:sz w:val="22"/>
          <w:szCs w:val="22"/>
        </w:rPr>
      </w:pPr>
    </w:p>
    <w:p w14:paraId="1AF12BA7" w14:textId="77777777" w:rsidR="004F195C" w:rsidRPr="00040E46" w:rsidRDefault="004F195C" w:rsidP="00040E46">
      <w:pPr>
        <w:pStyle w:val="Default"/>
        <w:spacing w:before="120" w:after="120"/>
        <w:jc w:val="both"/>
        <w:rPr>
          <w:bCs/>
          <w:sz w:val="22"/>
          <w:szCs w:val="22"/>
        </w:rPr>
      </w:pPr>
    </w:p>
    <w:p w14:paraId="13912C0D" w14:textId="77777777" w:rsidR="007C2AD3" w:rsidRPr="00040E46" w:rsidRDefault="007C2AD3" w:rsidP="00040E46">
      <w:pPr>
        <w:autoSpaceDE w:val="0"/>
        <w:autoSpaceDN w:val="0"/>
        <w:adjustRightInd w:val="0"/>
        <w:spacing w:before="120" w:after="120" w:line="240" w:lineRule="auto"/>
        <w:jc w:val="center"/>
        <w:rPr>
          <w:rFonts w:ascii="Verdana" w:hAnsi="Verdana"/>
          <w:b/>
          <w:bCs/>
        </w:rPr>
      </w:pPr>
      <w:r w:rsidRPr="00040E46">
        <w:rPr>
          <w:rFonts w:ascii="Verdana" w:hAnsi="Verdana"/>
          <w:b/>
          <w:bCs/>
        </w:rPr>
        <w:t xml:space="preserve">§ 13 </w:t>
      </w:r>
    </w:p>
    <w:p w14:paraId="4353977C" w14:textId="77777777" w:rsidR="007C2AD3" w:rsidRPr="00040E46" w:rsidRDefault="007C2AD3" w:rsidP="00040E46">
      <w:pPr>
        <w:autoSpaceDE w:val="0"/>
        <w:autoSpaceDN w:val="0"/>
        <w:adjustRightInd w:val="0"/>
        <w:spacing w:before="120" w:after="120" w:line="240" w:lineRule="auto"/>
        <w:jc w:val="center"/>
        <w:rPr>
          <w:rFonts w:ascii="Verdana" w:hAnsi="Verdana"/>
          <w:b/>
          <w:bCs/>
        </w:rPr>
      </w:pPr>
      <w:r w:rsidRPr="00040E46">
        <w:rPr>
          <w:rFonts w:ascii="Verdana" w:hAnsi="Verdana"/>
          <w:b/>
          <w:bCs/>
        </w:rPr>
        <w:t>Postanowienia końcowe</w:t>
      </w:r>
    </w:p>
    <w:p w14:paraId="78E742B1" w14:textId="5F13AFF0" w:rsidR="007C2AD3" w:rsidRPr="00040E46" w:rsidRDefault="00D1511E" w:rsidP="00040E46">
      <w:pPr>
        <w:numPr>
          <w:ilvl w:val="0"/>
          <w:numId w:val="33"/>
        </w:numPr>
        <w:tabs>
          <w:tab w:val="left" w:pos="567"/>
        </w:tabs>
        <w:autoSpaceDE w:val="0"/>
        <w:autoSpaceDN w:val="0"/>
        <w:adjustRightInd w:val="0"/>
        <w:spacing w:before="120" w:after="120" w:line="240" w:lineRule="auto"/>
        <w:ind w:left="567" w:hanging="567"/>
        <w:jc w:val="both"/>
        <w:rPr>
          <w:rFonts w:ascii="Verdana" w:hAnsi="Verdana"/>
        </w:rPr>
      </w:pPr>
      <w:r w:rsidRPr="00040E46">
        <w:rPr>
          <w:rFonts w:ascii="Verdana" w:hAnsi="Verdana"/>
        </w:rPr>
        <w:t xml:space="preserve">Organizator </w:t>
      </w:r>
      <w:r w:rsidR="007C2AD3" w:rsidRPr="00040E46">
        <w:rPr>
          <w:rFonts w:ascii="Verdana" w:hAnsi="Verdana"/>
        </w:rPr>
        <w:t>przechowuje dokumentację Konkursu przez okres 5 lat od dnia rozstrzygnięcia Konkursu w sposób gwarantujący jej bezpieczeństwo.</w:t>
      </w:r>
    </w:p>
    <w:p w14:paraId="5AF6678D" w14:textId="4CE47BEA" w:rsidR="007C2AD3" w:rsidRPr="00040E46" w:rsidRDefault="007C2AD3" w:rsidP="00040E46">
      <w:pPr>
        <w:numPr>
          <w:ilvl w:val="0"/>
          <w:numId w:val="33"/>
        </w:numPr>
        <w:tabs>
          <w:tab w:val="left" w:pos="567"/>
        </w:tabs>
        <w:autoSpaceDE w:val="0"/>
        <w:autoSpaceDN w:val="0"/>
        <w:adjustRightInd w:val="0"/>
        <w:spacing w:before="120" w:after="120" w:line="240" w:lineRule="auto"/>
        <w:ind w:left="567" w:hanging="567"/>
        <w:jc w:val="both"/>
        <w:rPr>
          <w:rFonts w:ascii="Verdana" w:hAnsi="Verdana"/>
        </w:rPr>
      </w:pPr>
      <w:r w:rsidRPr="00040E46">
        <w:rPr>
          <w:rFonts w:ascii="Verdana" w:hAnsi="Verdana"/>
        </w:rPr>
        <w:t>Postanowienia Regulaminu stanowią podstawę do przeprowadzenia Konkursu, a ich interpretacja należy do Komisji Konkursowej.</w:t>
      </w:r>
    </w:p>
    <w:p w14:paraId="39EF71C0" w14:textId="4735CA18" w:rsidR="007C2AD3" w:rsidRPr="00040E46" w:rsidRDefault="007C2AD3" w:rsidP="00040E46">
      <w:pPr>
        <w:numPr>
          <w:ilvl w:val="0"/>
          <w:numId w:val="33"/>
        </w:numPr>
        <w:tabs>
          <w:tab w:val="left" w:pos="567"/>
        </w:tabs>
        <w:autoSpaceDE w:val="0"/>
        <w:autoSpaceDN w:val="0"/>
        <w:adjustRightInd w:val="0"/>
        <w:spacing w:before="120" w:after="120" w:line="240" w:lineRule="auto"/>
        <w:ind w:left="567" w:hanging="567"/>
        <w:jc w:val="both"/>
        <w:rPr>
          <w:rFonts w:ascii="Verdana" w:hAnsi="Verdana"/>
        </w:rPr>
      </w:pPr>
      <w:r w:rsidRPr="00040E46">
        <w:rPr>
          <w:rFonts w:ascii="Verdana" w:hAnsi="Verdana"/>
        </w:rPr>
        <w:t>Organizator nie ponosi odpowiedzialności za zgłoszenia, które nie dotarły do niego z przyczyn od niego niezależnych</w:t>
      </w:r>
      <w:r w:rsidR="00D1511E" w:rsidRPr="00040E46">
        <w:rPr>
          <w:rFonts w:ascii="Verdana" w:hAnsi="Verdana"/>
        </w:rPr>
        <w:t>.</w:t>
      </w:r>
    </w:p>
    <w:p w14:paraId="31EBB150" w14:textId="5F56651F" w:rsidR="007C2AD3" w:rsidRPr="00040E46" w:rsidRDefault="007C2AD3" w:rsidP="00040E46">
      <w:pPr>
        <w:numPr>
          <w:ilvl w:val="0"/>
          <w:numId w:val="33"/>
        </w:numPr>
        <w:tabs>
          <w:tab w:val="left" w:pos="567"/>
        </w:tabs>
        <w:autoSpaceDE w:val="0"/>
        <w:autoSpaceDN w:val="0"/>
        <w:adjustRightInd w:val="0"/>
        <w:spacing w:before="120" w:after="120" w:line="240" w:lineRule="auto"/>
        <w:ind w:left="567" w:hanging="567"/>
        <w:jc w:val="both"/>
        <w:rPr>
          <w:rFonts w:ascii="Verdana" w:hAnsi="Verdana"/>
        </w:rPr>
      </w:pPr>
      <w:r w:rsidRPr="00040E46">
        <w:rPr>
          <w:rFonts w:ascii="Verdana" w:hAnsi="Verdana"/>
        </w:rPr>
        <w:t>Organizator nie ponosi odpowiedzialności za Zgłoszenia</w:t>
      </w:r>
      <w:r w:rsidR="00D1511E" w:rsidRPr="00040E46">
        <w:rPr>
          <w:rFonts w:ascii="Verdana" w:hAnsi="Verdana"/>
        </w:rPr>
        <w:t>/Prace Konkursowe</w:t>
      </w:r>
      <w:r w:rsidRPr="00040E46">
        <w:rPr>
          <w:rFonts w:ascii="Verdana" w:hAnsi="Verdana"/>
        </w:rPr>
        <w:t xml:space="preserve"> utracone, uszkodzone, niewłaściwie zaadresowane lub złożone po upływie określonego terminu. </w:t>
      </w:r>
    </w:p>
    <w:p w14:paraId="39FE0661" w14:textId="77777777" w:rsidR="007C2AD3" w:rsidRPr="00040E46" w:rsidRDefault="007C2AD3" w:rsidP="00040E46">
      <w:pPr>
        <w:numPr>
          <w:ilvl w:val="0"/>
          <w:numId w:val="33"/>
        </w:numPr>
        <w:tabs>
          <w:tab w:val="left" w:pos="567"/>
        </w:tabs>
        <w:autoSpaceDE w:val="0"/>
        <w:autoSpaceDN w:val="0"/>
        <w:adjustRightInd w:val="0"/>
        <w:spacing w:before="120" w:after="120" w:line="240" w:lineRule="auto"/>
        <w:ind w:left="567" w:hanging="567"/>
        <w:jc w:val="both"/>
        <w:rPr>
          <w:rFonts w:ascii="Verdana" w:hAnsi="Verdana"/>
        </w:rPr>
      </w:pPr>
      <w:r w:rsidRPr="00040E46">
        <w:rPr>
          <w:rFonts w:ascii="Verdana" w:hAnsi="Verdana"/>
        </w:rPr>
        <w:t>Regulamin jest jedynym dokumentem określającym zasady udziału w Konkursie.</w:t>
      </w:r>
    </w:p>
    <w:p w14:paraId="6147998B" w14:textId="02321247" w:rsidR="007C2AD3" w:rsidRPr="00040E46" w:rsidRDefault="007C2AD3" w:rsidP="00040E46">
      <w:pPr>
        <w:numPr>
          <w:ilvl w:val="0"/>
          <w:numId w:val="33"/>
        </w:numPr>
        <w:tabs>
          <w:tab w:val="left" w:pos="567"/>
        </w:tabs>
        <w:autoSpaceDE w:val="0"/>
        <w:autoSpaceDN w:val="0"/>
        <w:adjustRightInd w:val="0"/>
        <w:spacing w:before="120" w:after="120" w:line="240" w:lineRule="auto"/>
        <w:ind w:left="567" w:hanging="567"/>
        <w:jc w:val="both"/>
        <w:rPr>
          <w:rFonts w:ascii="Verdana" w:hAnsi="Verdana"/>
        </w:rPr>
      </w:pPr>
      <w:r w:rsidRPr="00040E46">
        <w:rPr>
          <w:rFonts w:ascii="Verdana" w:hAnsi="Verdana"/>
        </w:rPr>
        <w:t xml:space="preserve">Organizator Konkursu nie ponosi odpowiedzialności za podanie </w:t>
      </w:r>
      <w:r w:rsidR="00D1511E" w:rsidRPr="00040E46">
        <w:rPr>
          <w:rFonts w:ascii="Verdana" w:hAnsi="Verdana"/>
        </w:rPr>
        <w:t xml:space="preserve">w Formularzu </w:t>
      </w:r>
      <w:r w:rsidRPr="00040E46">
        <w:rPr>
          <w:rFonts w:ascii="Verdana" w:hAnsi="Verdana"/>
        </w:rPr>
        <w:t xml:space="preserve">nieprawdziwych </w:t>
      </w:r>
      <w:r w:rsidR="00D1511E" w:rsidRPr="00040E46">
        <w:rPr>
          <w:rFonts w:ascii="Verdana" w:hAnsi="Verdana"/>
        </w:rPr>
        <w:t xml:space="preserve">lub niepełnych </w:t>
      </w:r>
      <w:r w:rsidRPr="00040E46">
        <w:rPr>
          <w:rFonts w:ascii="Verdana" w:hAnsi="Verdana"/>
        </w:rPr>
        <w:t xml:space="preserve">danych przez Uczestników Konkursu. </w:t>
      </w:r>
    </w:p>
    <w:p w14:paraId="12DA4F54" w14:textId="77777777" w:rsidR="007C2AD3" w:rsidRPr="00040E46" w:rsidRDefault="007C2AD3" w:rsidP="00040E46">
      <w:pPr>
        <w:numPr>
          <w:ilvl w:val="0"/>
          <w:numId w:val="33"/>
        </w:numPr>
        <w:tabs>
          <w:tab w:val="left" w:pos="567"/>
        </w:tabs>
        <w:autoSpaceDE w:val="0"/>
        <w:autoSpaceDN w:val="0"/>
        <w:adjustRightInd w:val="0"/>
        <w:spacing w:before="120" w:after="120" w:line="240" w:lineRule="auto"/>
        <w:ind w:left="567" w:hanging="567"/>
        <w:jc w:val="both"/>
        <w:rPr>
          <w:rFonts w:ascii="Verdana" w:hAnsi="Verdana"/>
        </w:rPr>
      </w:pPr>
      <w:r w:rsidRPr="00040E46">
        <w:rPr>
          <w:rFonts w:ascii="Verdana" w:hAnsi="Verdana"/>
        </w:rPr>
        <w:t>W trakcie trwania Konkursu Organizator zastrzega sobie możliwość zmiany zapisów w treści Regulaminu oraz jego Załączniku w każdym czasie, jeżeli nie wpłynie to na pogorszenie warunków uczestnictwa w Konkursie.</w:t>
      </w:r>
    </w:p>
    <w:p w14:paraId="5C21F738" w14:textId="77777777" w:rsidR="007C2AD3" w:rsidRPr="00040E46" w:rsidRDefault="007C2AD3" w:rsidP="00040E46">
      <w:pPr>
        <w:numPr>
          <w:ilvl w:val="0"/>
          <w:numId w:val="33"/>
        </w:numPr>
        <w:tabs>
          <w:tab w:val="left" w:pos="567"/>
        </w:tabs>
        <w:autoSpaceDE w:val="0"/>
        <w:autoSpaceDN w:val="0"/>
        <w:adjustRightInd w:val="0"/>
        <w:spacing w:before="120" w:after="120" w:line="240" w:lineRule="auto"/>
        <w:ind w:left="567" w:hanging="567"/>
        <w:jc w:val="both"/>
        <w:rPr>
          <w:rFonts w:ascii="Verdana" w:hAnsi="Verdana"/>
        </w:rPr>
      </w:pPr>
      <w:r w:rsidRPr="00040E46">
        <w:rPr>
          <w:rFonts w:ascii="Verdana" w:hAnsi="Verdana"/>
        </w:rPr>
        <w:lastRenderedPageBreak/>
        <w:t>W sprawach nieuregulowanych w Regulaminie mają zastosowanie przepisy Kodeksu cywilnego i ustawa o prawie autorskim i prawach pokrewnych i inne powszechnie obowiązujące przepisy prawa.</w:t>
      </w:r>
    </w:p>
    <w:p w14:paraId="7FC91B51" w14:textId="77777777" w:rsidR="00D1511E" w:rsidRPr="00040E46" w:rsidRDefault="007C2AD3" w:rsidP="00040E46">
      <w:pPr>
        <w:numPr>
          <w:ilvl w:val="0"/>
          <w:numId w:val="33"/>
        </w:numPr>
        <w:tabs>
          <w:tab w:val="left" w:pos="567"/>
        </w:tabs>
        <w:autoSpaceDE w:val="0"/>
        <w:autoSpaceDN w:val="0"/>
        <w:adjustRightInd w:val="0"/>
        <w:spacing w:before="120" w:after="120" w:line="240" w:lineRule="auto"/>
        <w:ind w:left="567" w:hanging="567"/>
        <w:jc w:val="both"/>
        <w:rPr>
          <w:rFonts w:ascii="Verdana" w:hAnsi="Verdana"/>
        </w:rPr>
      </w:pPr>
      <w:r w:rsidRPr="00040E46">
        <w:rPr>
          <w:rFonts w:ascii="Verdana" w:hAnsi="Verdana"/>
        </w:rPr>
        <w:t>Integralną część Regulaminu stanowi</w:t>
      </w:r>
      <w:r w:rsidR="00D1511E" w:rsidRPr="00040E46">
        <w:rPr>
          <w:rFonts w:ascii="Verdana" w:hAnsi="Verdana"/>
        </w:rPr>
        <w:t>ą załączniki:</w:t>
      </w:r>
    </w:p>
    <w:p w14:paraId="1E1617E8" w14:textId="71008286" w:rsidR="007C2AD3" w:rsidRPr="00040E46" w:rsidRDefault="007C2AD3" w:rsidP="00040E46">
      <w:pPr>
        <w:tabs>
          <w:tab w:val="left" w:pos="567"/>
        </w:tabs>
        <w:autoSpaceDE w:val="0"/>
        <w:autoSpaceDN w:val="0"/>
        <w:adjustRightInd w:val="0"/>
        <w:spacing w:before="120" w:after="120" w:line="240" w:lineRule="auto"/>
        <w:ind w:left="567"/>
        <w:jc w:val="both"/>
        <w:rPr>
          <w:rFonts w:ascii="Verdana" w:hAnsi="Verdana"/>
        </w:rPr>
      </w:pPr>
      <w:r w:rsidRPr="00040E46">
        <w:rPr>
          <w:rFonts w:ascii="Verdana" w:hAnsi="Verdana"/>
        </w:rPr>
        <w:t>Załącznik nr 1 do Regulaminu Konkursu - Formularz zgłoszeniowy</w:t>
      </w:r>
      <w:r w:rsidR="00D1511E" w:rsidRPr="00040E46">
        <w:rPr>
          <w:rFonts w:ascii="Verdana" w:hAnsi="Verdana"/>
        </w:rPr>
        <w:t>,</w:t>
      </w:r>
    </w:p>
    <w:p w14:paraId="11F54D77" w14:textId="71B6600D" w:rsidR="00D1511E" w:rsidRPr="00040E46" w:rsidRDefault="00D1511E" w:rsidP="00040E46">
      <w:pPr>
        <w:tabs>
          <w:tab w:val="left" w:pos="567"/>
        </w:tabs>
        <w:autoSpaceDE w:val="0"/>
        <w:autoSpaceDN w:val="0"/>
        <w:adjustRightInd w:val="0"/>
        <w:spacing w:before="120" w:after="120" w:line="240" w:lineRule="auto"/>
        <w:ind w:left="567"/>
        <w:jc w:val="both"/>
        <w:rPr>
          <w:rFonts w:ascii="Verdana" w:hAnsi="Verdana"/>
        </w:rPr>
      </w:pPr>
      <w:r w:rsidRPr="00040E46">
        <w:rPr>
          <w:rFonts w:ascii="Verdana" w:hAnsi="Verdana"/>
        </w:rPr>
        <w:t>Załącznik nr 2 do Regulaminu Konkursu - Formularz zgłoszenia Pracy konkursowej.</w:t>
      </w:r>
    </w:p>
    <w:p w14:paraId="24A2B401" w14:textId="7CDE4AD8" w:rsidR="00D1511E" w:rsidRPr="00040E46" w:rsidRDefault="007C2AD3" w:rsidP="00040E46">
      <w:pPr>
        <w:numPr>
          <w:ilvl w:val="0"/>
          <w:numId w:val="33"/>
        </w:numPr>
        <w:tabs>
          <w:tab w:val="left" w:pos="567"/>
        </w:tabs>
        <w:autoSpaceDE w:val="0"/>
        <w:autoSpaceDN w:val="0"/>
        <w:adjustRightInd w:val="0"/>
        <w:spacing w:before="120" w:after="120" w:line="240" w:lineRule="auto"/>
        <w:ind w:left="567" w:hanging="567"/>
        <w:jc w:val="both"/>
        <w:rPr>
          <w:rFonts w:ascii="Verdana" w:hAnsi="Verdana"/>
          <w:b/>
        </w:rPr>
      </w:pPr>
      <w:r w:rsidRPr="00040E46">
        <w:rPr>
          <w:rFonts w:ascii="Verdana" w:hAnsi="Verdana"/>
        </w:rPr>
        <w:t>Osob</w:t>
      </w:r>
      <w:r w:rsidR="00D1511E" w:rsidRPr="00040E46">
        <w:rPr>
          <w:rFonts w:ascii="Verdana" w:hAnsi="Verdana"/>
        </w:rPr>
        <w:t xml:space="preserve">ą upoważnioną </w:t>
      </w:r>
      <w:r w:rsidRPr="00040E46">
        <w:rPr>
          <w:rFonts w:ascii="Verdana" w:hAnsi="Verdana"/>
        </w:rPr>
        <w:t xml:space="preserve">do kontaktu z Uczestnikami Konkursu w zakresie wszelkich pytań, uwag i wyjaśnień dotyczących Regulaminu Konkursu, jak również przekazywania Organizatorowi Prac konkursowych </w:t>
      </w:r>
      <w:r w:rsidR="00D1511E" w:rsidRPr="00040E46">
        <w:rPr>
          <w:rFonts w:ascii="Verdana" w:hAnsi="Verdana"/>
        </w:rPr>
        <w:t>lub</w:t>
      </w:r>
      <w:r w:rsidRPr="00040E46">
        <w:rPr>
          <w:rFonts w:ascii="Verdana" w:hAnsi="Verdana"/>
        </w:rPr>
        <w:t xml:space="preserve"> Formularz</w:t>
      </w:r>
      <w:r w:rsidR="00D1511E" w:rsidRPr="00040E46">
        <w:rPr>
          <w:rFonts w:ascii="Verdana" w:hAnsi="Verdana"/>
        </w:rPr>
        <w:t>y zgłoszeniowych</w:t>
      </w:r>
      <w:r w:rsidRPr="00040E46">
        <w:rPr>
          <w:rFonts w:ascii="Verdana" w:hAnsi="Verdana"/>
        </w:rPr>
        <w:t xml:space="preserve"> jest:</w:t>
      </w:r>
      <w:r w:rsidR="00D1511E" w:rsidRPr="00040E46">
        <w:rPr>
          <w:rFonts w:ascii="Verdana" w:hAnsi="Verdana"/>
        </w:rPr>
        <w:t xml:space="preserve"> </w:t>
      </w:r>
      <w:r w:rsidR="00D1511E" w:rsidRPr="00040E46">
        <w:rPr>
          <w:rFonts w:ascii="Verdana" w:hAnsi="Verdana"/>
          <w:b/>
        </w:rPr>
        <w:t xml:space="preserve">Dział Rozwoju Obszarów Wiejskich – Edyta Kijak </w:t>
      </w:r>
      <w:hyperlink r:id="rId16" w:history="1">
        <w:r w:rsidR="00D1511E" w:rsidRPr="00040E46">
          <w:rPr>
            <w:rFonts w:ascii="Verdana" w:hAnsi="Verdana"/>
            <w:b/>
          </w:rPr>
          <w:t>e.kijak@lodr-bratoszewice.pl</w:t>
        </w:r>
      </w:hyperlink>
      <w:r w:rsidR="00D1511E" w:rsidRPr="00040E46">
        <w:rPr>
          <w:rFonts w:ascii="Verdana" w:hAnsi="Verdana"/>
          <w:b/>
        </w:rPr>
        <w:t xml:space="preserve">; tel. 519 646 530. </w:t>
      </w:r>
    </w:p>
    <w:p w14:paraId="24041E21" w14:textId="1C16865D" w:rsidR="00630A60" w:rsidRPr="00967D20" w:rsidRDefault="00630A60" w:rsidP="00040E46">
      <w:pPr>
        <w:tabs>
          <w:tab w:val="left" w:pos="567"/>
        </w:tabs>
        <w:autoSpaceDE w:val="0"/>
        <w:autoSpaceDN w:val="0"/>
        <w:adjustRightInd w:val="0"/>
        <w:spacing w:after="0" w:line="360" w:lineRule="auto"/>
        <w:jc w:val="both"/>
        <w:rPr>
          <w:b/>
          <w:bCs/>
          <w:sz w:val="28"/>
          <w:szCs w:val="28"/>
        </w:rPr>
      </w:pPr>
    </w:p>
    <w:sectPr w:rsidR="00630A60" w:rsidRPr="00967D20" w:rsidSect="00040E46">
      <w:footerReference w:type="default" r:id="rId17"/>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21DF2" w14:textId="77777777" w:rsidR="00E31C91" w:rsidRDefault="00E31C91" w:rsidP="003076F0">
      <w:pPr>
        <w:spacing w:after="0" w:line="240" w:lineRule="auto"/>
      </w:pPr>
      <w:r>
        <w:separator/>
      </w:r>
    </w:p>
  </w:endnote>
  <w:endnote w:type="continuationSeparator" w:id="0">
    <w:p w14:paraId="1DC9A540" w14:textId="77777777" w:rsidR="00E31C91" w:rsidRDefault="00E31C91" w:rsidP="0030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446508"/>
      <w:docPartObj>
        <w:docPartGallery w:val="Page Numbers (Bottom of Page)"/>
        <w:docPartUnique/>
      </w:docPartObj>
    </w:sdtPr>
    <w:sdtEndPr/>
    <w:sdtContent>
      <w:p w14:paraId="2588941C" w14:textId="0CF91690" w:rsidR="0030710F" w:rsidRDefault="0030710F">
        <w:pPr>
          <w:pStyle w:val="Stopka"/>
          <w:jc w:val="center"/>
        </w:pPr>
        <w:r>
          <w:fldChar w:fldCharType="begin"/>
        </w:r>
        <w:r>
          <w:instrText>PAGE   \* MERGEFORMAT</w:instrText>
        </w:r>
        <w:r>
          <w:fldChar w:fldCharType="separate"/>
        </w:r>
        <w:r w:rsidR="00040E46">
          <w:rPr>
            <w:noProof/>
          </w:rPr>
          <w:t>9</w:t>
        </w:r>
        <w:r>
          <w:fldChar w:fldCharType="end"/>
        </w:r>
      </w:p>
    </w:sdtContent>
  </w:sdt>
  <w:p w14:paraId="100EA154" w14:textId="77777777" w:rsidR="0030710F" w:rsidRDefault="003071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93B27" w14:textId="77777777" w:rsidR="00E31C91" w:rsidRDefault="00E31C91" w:rsidP="003076F0">
      <w:pPr>
        <w:spacing w:after="0" w:line="240" w:lineRule="auto"/>
      </w:pPr>
      <w:r>
        <w:separator/>
      </w:r>
    </w:p>
  </w:footnote>
  <w:footnote w:type="continuationSeparator" w:id="0">
    <w:p w14:paraId="06537BBC" w14:textId="77777777" w:rsidR="00E31C91" w:rsidRDefault="00E31C91" w:rsidP="00307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1364"/>
    <w:multiLevelType w:val="hybridMultilevel"/>
    <w:tmpl w:val="0922D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F229C7"/>
    <w:multiLevelType w:val="hybridMultilevel"/>
    <w:tmpl w:val="0DE6A14A"/>
    <w:lvl w:ilvl="0" w:tplc="4204E1EE">
      <w:start w:val="1"/>
      <w:numFmt w:val="decimal"/>
      <w:lvlText w:val="%1."/>
      <w:lvlJc w:val="left"/>
      <w:pPr>
        <w:ind w:left="360" w:hanging="360"/>
      </w:pPr>
      <w:rPr>
        <w:rFonts w:ascii="Verdana" w:hAnsi="Verdana"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2B6C7C"/>
    <w:multiLevelType w:val="hybridMultilevel"/>
    <w:tmpl w:val="141CD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B74CE"/>
    <w:multiLevelType w:val="hybridMultilevel"/>
    <w:tmpl w:val="8430C696"/>
    <w:lvl w:ilvl="0" w:tplc="04150011">
      <w:start w:val="1"/>
      <w:numFmt w:val="decimal"/>
      <w:lvlText w:val="%1)"/>
      <w:lvlJc w:val="left"/>
      <w:pPr>
        <w:ind w:left="1353" w:hanging="360"/>
      </w:pPr>
      <w:rPr>
        <w:rFonts w:hint="default"/>
        <w:b w:val="0"/>
        <w:sz w:val="24"/>
        <w:szCs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EF63500"/>
    <w:multiLevelType w:val="hybridMultilevel"/>
    <w:tmpl w:val="0FE2A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707385"/>
    <w:multiLevelType w:val="hybridMultilevel"/>
    <w:tmpl w:val="3964199C"/>
    <w:lvl w:ilvl="0" w:tplc="7278D32E">
      <w:start w:val="1"/>
      <w:numFmt w:val="decimal"/>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 w15:restartNumberingAfterBreak="0">
    <w:nsid w:val="1012271D"/>
    <w:multiLevelType w:val="hybridMultilevel"/>
    <w:tmpl w:val="F758A52E"/>
    <w:lvl w:ilvl="0" w:tplc="89F63DB8">
      <w:start w:val="1"/>
      <w:numFmt w:val="decimal"/>
      <w:lvlText w:val="%1)"/>
      <w:lvlJc w:val="left"/>
      <w:pPr>
        <w:ind w:left="720" w:hanging="360"/>
      </w:pPr>
      <w:rPr>
        <w:rFonts w:ascii="Verdana" w:eastAsia="Calibri"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462A6"/>
    <w:multiLevelType w:val="hybridMultilevel"/>
    <w:tmpl w:val="8954C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E41F68"/>
    <w:multiLevelType w:val="hybridMultilevel"/>
    <w:tmpl w:val="FC340518"/>
    <w:lvl w:ilvl="0" w:tplc="04150011">
      <w:start w:val="1"/>
      <w:numFmt w:val="decimal"/>
      <w:lvlText w:val="%1)"/>
      <w:lvlJc w:val="left"/>
      <w:pPr>
        <w:ind w:left="3479" w:hanging="360"/>
      </w:p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9" w15:restartNumberingAfterBreak="0">
    <w:nsid w:val="1F4A184F"/>
    <w:multiLevelType w:val="hybridMultilevel"/>
    <w:tmpl w:val="DD1867B4"/>
    <w:lvl w:ilvl="0" w:tplc="BFFC97D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00768B8"/>
    <w:multiLevelType w:val="hybridMultilevel"/>
    <w:tmpl w:val="720A4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07086"/>
    <w:multiLevelType w:val="hybridMultilevel"/>
    <w:tmpl w:val="06343E68"/>
    <w:lvl w:ilvl="0" w:tplc="89F63DB8">
      <w:start w:val="1"/>
      <w:numFmt w:val="decimal"/>
      <w:lvlText w:val="%1)"/>
      <w:lvlJc w:val="left"/>
      <w:pPr>
        <w:ind w:left="1069" w:hanging="360"/>
      </w:pPr>
      <w:rPr>
        <w:rFonts w:ascii="Verdana" w:eastAsia="Calibri" w:hAnsi="Verdana" w:cs="Times New Roman"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94B4F7C"/>
    <w:multiLevelType w:val="hybridMultilevel"/>
    <w:tmpl w:val="1BD06F04"/>
    <w:lvl w:ilvl="0" w:tplc="AE4885F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A1D5E73"/>
    <w:multiLevelType w:val="hybridMultilevel"/>
    <w:tmpl w:val="196EED3E"/>
    <w:lvl w:ilvl="0" w:tplc="A90A52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5123BE"/>
    <w:multiLevelType w:val="hybridMultilevel"/>
    <w:tmpl w:val="D1984CF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B15ADC"/>
    <w:multiLevelType w:val="hybridMultilevel"/>
    <w:tmpl w:val="E4C26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763DBF"/>
    <w:multiLevelType w:val="hybridMultilevel"/>
    <w:tmpl w:val="3A2E81C6"/>
    <w:lvl w:ilvl="0" w:tplc="2A3C9C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773CFD"/>
    <w:multiLevelType w:val="hybridMultilevel"/>
    <w:tmpl w:val="7E388F3A"/>
    <w:lvl w:ilvl="0" w:tplc="18723CC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39941D85"/>
    <w:multiLevelType w:val="hybridMultilevel"/>
    <w:tmpl w:val="3C061166"/>
    <w:lvl w:ilvl="0" w:tplc="89F63DB8">
      <w:start w:val="1"/>
      <w:numFmt w:val="decimal"/>
      <w:lvlText w:val="%1)"/>
      <w:lvlJc w:val="left"/>
      <w:pPr>
        <w:ind w:left="720" w:hanging="360"/>
      </w:pPr>
      <w:rPr>
        <w:rFonts w:ascii="Verdana" w:eastAsia="Calibri"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426D06"/>
    <w:multiLevelType w:val="hybridMultilevel"/>
    <w:tmpl w:val="D80CCD4C"/>
    <w:lvl w:ilvl="0" w:tplc="6CE60E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6C7678"/>
    <w:multiLevelType w:val="hybridMultilevel"/>
    <w:tmpl w:val="787CC012"/>
    <w:lvl w:ilvl="0" w:tplc="A4D4E0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3026E2E"/>
    <w:multiLevelType w:val="hybridMultilevel"/>
    <w:tmpl w:val="30B86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D62E82"/>
    <w:multiLevelType w:val="hybridMultilevel"/>
    <w:tmpl w:val="184C70D4"/>
    <w:lvl w:ilvl="0" w:tplc="42C6F43A">
      <w:start w:val="1"/>
      <w:numFmt w:val="decimal"/>
      <w:lvlText w:val="%1."/>
      <w:lvlJc w:val="left"/>
      <w:pPr>
        <w:ind w:left="580" w:hanging="360"/>
      </w:pPr>
      <w:rPr>
        <w:rFonts w:hint="default"/>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23" w15:restartNumberingAfterBreak="0">
    <w:nsid w:val="46DC2F35"/>
    <w:multiLevelType w:val="hybridMultilevel"/>
    <w:tmpl w:val="7DA83A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A211D9"/>
    <w:multiLevelType w:val="hybridMultilevel"/>
    <w:tmpl w:val="E88A8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586B4E"/>
    <w:multiLevelType w:val="hybridMultilevel"/>
    <w:tmpl w:val="B02867C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B83C77"/>
    <w:multiLevelType w:val="hybridMultilevel"/>
    <w:tmpl w:val="C4E658B0"/>
    <w:lvl w:ilvl="0" w:tplc="0415000F">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633B153F"/>
    <w:multiLevelType w:val="hybridMultilevel"/>
    <w:tmpl w:val="5420A1E4"/>
    <w:lvl w:ilvl="0" w:tplc="04150011">
      <w:start w:val="1"/>
      <w:numFmt w:val="decimal"/>
      <w:lvlText w:val="%1)"/>
      <w:lvlJc w:val="left"/>
      <w:pPr>
        <w:ind w:left="1353" w:hanging="360"/>
      </w:pPr>
    </w:lvl>
    <w:lvl w:ilvl="1" w:tplc="4DA8968A">
      <w:start w:val="1"/>
      <w:numFmt w:val="decimal"/>
      <w:lvlText w:val="%2."/>
      <w:lvlJc w:val="left"/>
      <w:pPr>
        <w:ind w:left="1713" w:firstLine="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64DD4295"/>
    <w:multiLevelType w:val="hybridMultilevel"/>
    <w:tmpl w:val="39B64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A04553"/>
    <w:multiLevelType w:val="hybridMultilevel"/>
    <w:tmpl w:val="7CEE1238"/>
    <w:lvl w:ilvl="0" w:tplc="0415000F">
      <w:start w:val="1"/>
      <w:numFmt w:val="decimal"/>
      <w:lvlText w:val="%1."/>
      <w:lvlJc w:val="left"/>
      <w:pPr>
        <w:ind w:left="720" w:hanging="360"/>
      </w:pPr>
      <w:rPr>
        <w:rFonts w:hint="default"/>
      </w:rPr>
    </w:lvl>
    <w:lvl w:ilvl="1" w:tplc="6C3CA5A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614D5B"/>
    <w:multiLevelType w:val="hybridMultilevel"/>
    <w:tmpl w:val="BF26C61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560981"/>
    <w:multiLevelType w:val="hybridMultilevel"/>
    <w:tmpl w:val="12442B60"/>
    <w:lvl w:ilvl="0" w:tplc="651A358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75F6351C"/>
    <w:multiLevelType w:val="hybridMultilevel"/>
    <w:tmpl w:val="6CAA1308"/>
    <w:lvl w:ilvl="0" w:tplc="74486032">
      <w:start w:val="1"/>
      <w:numFmt w:val="decimal"/>
      <w:lvlText w:val="%1."/>
      <w:lvlJc w:val="left"/>
      <w:pPr>
        <w:ind w:left="720" w:hanging="360"/>
      </w:pPr>
      <w:rPr>
        <w:rFonts w:ascii="Verdana" w:hAnsi="Verdana"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E767C5"/>
    <w:multiLevelType w:val="hybridMultilevel"/>
    <w:tmpl w:val="6E423E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EA95CF3"/>
    <w:multiLevelType w:val="hybridMultilevel"/>
    <w:tmpl w:val="E3B2CA58"/>
    <w:lvl w:ilvl="0" w:tplc="1E863AA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3"/>
  </w:num>
  <w:num w:numId="2">
    <w:abstractNumId w:val="4"/>
  </w:num>
  <w:num w:numId="3">
    <w:abstractNumId w:val="26"/>
  </w:num>
  <w:num w:numId="4">
    <w:abstractNumId w:val="16"/>
  </w:num>
  <w:num w:numId="5">
    <w:abstractNumId w:val="2"/>
  </w:num>
  <w:num w:numId="6">
    <w:abstractNumId w:val="14"/>
  </w:num>
  <w:num w:numId="7">
    <w:abstractNumId w:val="7"/>
  </w:num>
  <w:num w:numId="8">
    <w:abstractNumId w:val="8"/>
  </w:num>
  <w:num w:numId="9">
    <w:abstractNumId w:val="10"/>
  </w:num>
  <w:num w:numId="10">
    <w:abstractNumId w:val="15"/>
  </w:num>
  <w:num w:numId="11">
    <w:abstractNumId w:val="22"/>
  </w:num>
  <w:num w:numId="12">
    <w:abstractNumId w:val="24"/>
  </w:num>
  <w:num w:numId="13">
    <w:abstractNumId w:val="28"/>
  </w:num>
  <w:num w:numId="14">
    <w:abstractNumId w:val="32"/>
  </w:num>
  <w:num w:numId="15">
    <w:abstractNumId w:val="3"/>
  </w:num>
  <w:num w:numId="16">
    <w:abstractNumId w:val="12"/>
  </w:num>
  <w:num w:numId="17">
    <w:abstractNumId w:val="1"/>
  </w:num>
  <w:num w:numId="18">
    <w:abstractNumId w:val="0"/>
  </w:num>
  <w:num w:numId="19">
    <w:abstractNumId w:val="29"/>
  </w:num>
  <w:num w:numId="20">
    <w:abstractNumId w:val="6"/>
  </w:num>
  <w:num w:numId="21">
    <w:abstractNumId w:val="18"/>
  </w:num>
  <w:num w:numId="22">
    <w:abstractNumId w:val="13"/>
  </w:num>
  <w:num w:numId="23">
    <w:abstractNumId w:val="34"/>
  </w:num>
  <w:num w:numId="24">
    <w:abstractNumId w:val="20"/>
  </w:num>
  <w:num w:numId="25">
    <w:abstractNumId w:val="11"/>
  </w:num>
  <w:num w:numId="26">
    <w:abstractNumId w:val="9"/>
  </w:num>
  <w:num w:numId="27">
    <w:abstractNumId w:val="17"/>
  </w:num>
  <w:num w:numId="28">
    <w:abstractNumId w:val="31"/>
  </w:num>
  <w:num w:numId="29">
    <w:abstractNumId w:val="5"/>
  </w:num>
  <w:num w:numId="30">
    <w:abstractNumId w:val="30"/>
  </w:num>
  <w:num w:numId="31">
    <w:abstractNumId w:val="25"/>
  </w:num>
  <w:num w:numId="32">
    <w:abstractNumId w:val="23"/>
  </w:num>
  <w:num w:numId="33">
    <w:abstractNumId w:val="19"/>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D86"/>
    <w:rsid w:val="0001570F"/>
    <w:rsid w:val="000365F7"/>
    <w:rsid w:val="000368BD"/>
    <w:rsid w:val="00040E46"/>
    <w:rsid w:val="000D2AE3"/>
    <w:rsid w:val="000E71D5"/>
    <w:rsid w:val="00103D25"/>
    <w:rsid w:val="001419F5"/>
    <w:rsid w:val="001A02AB"/>
    <w:rsid w:val="001B0055"/>
    <w:rsid w:val="001B61FA"/>
    <w:rsid w:val="001B7E72"/>
    <w:rsid w:val="001D1594"/>
    <w:rsid w:val="001D77C7"/>
    <w:rsid w:val="00223CE8"/>
    <w:rsid w:val="00231D2D"/>
    <w:rsid w:val="002343E0"/>
    <w:rsid w:val="0025166B"/>
    <w:rsid w:val="002705CB"/>
    <w:rsid w:val="002749E1"/>
    <w:rsid w:val="00292BE1"/>
    <w:rsid w:val="002A62B3"/>
    <w:rsid w:val="002D52C4"/>
    <w:rsid w:val="002E1197"/>
    <w:rsid w:val="002F6399"/>
    <w:rsid w:val="003035C6"/>
    <w:rsid w:val="0030710F"/>
    <w:rsid w:val="003076F0"/>
    <w:rsid w:val="00355F64"/>
    <w:rsid w:val="00356C6C"/>
    <w:rsid w:val="00381F8F"/>
    <w:rsid w:val="00381F90"/>
    <w:rsid w:val="00383285"/>
    <w:rsid w:val="003C7D07"/>
    <w:rsid w:val="003F48B1"/>
    <w:rsid w:val="00411912"/>
    <w:rsid w:val="00414442"/>
    <w:rsid w:val="00424A5E"/>
    <w:rsid w:val="00440010"/>
    <w:rsid w:val="00444D61"/>
    <w:rsid w:val="0045654B"/>
    <w:rsid w:val="004701D5"/>
    <w:rsid w:val="004E1FCE"/>
    <w:rsid w:val="004E5642"/>
    <w:rsid w:val="004F195C"/>
    <w:rsid w:val="00514EE6"/>
    <w:rsid w:val="00524AC4"/>
    <w:rsid w:val="00525CFB"/>
    <w:rsid w:val="00526DA6"/>
    <w:rsid w:val="00527EFB"/>
    <w:rsid w:val="00540D07"/>
    <w:rsid w:val="00563366"/>
    <w:rsid w:val="005718C9"/>
    <w:rsid w:val="00591825"/>
    <w:rsid w:val="005A23BE"/>
    <w:rsid w:val="005B2B29"/>
    <w:rsid w:val="005E35FD"/>
    <w:rsid w:val="005F0A54"/>
    <w:rsid w:val="005F57E7"/>
    <w:rsid w:val="00630A60"/>
    <w:rsid w:val="00643862"/>
    <w:rsid w:val="0064434C"/>
    <w:rsid w:val="0064635F"/>
    <w:rsid w:val="0064715D"/>
    <w:rsid w:val="00676169"/>
    <w:rsid w:val="00682373"/>
    <w:rsid w:val="00685CE1"/>
    <w:rsid w:val="00695570"/>
    <w:rsid w:val="006B41B5"/>
    <w:rsid w:val="006C4D86"/>
    <w:rsid w:val="006D1939"/>
    <w:rsid w:val="006E4863"/>
    <w:rsid w:val="007344A6"/>
    <w:rsid w:val="00750D99"/>
    <w:rsid w:val="00754AB4"/>
    <w:rsid w:val="00772785"/>
    <w:rsid w:val="00785330"/>
    <w:rsid w:val="007A24ED"/>
    <w:rsid w:val="007C2AD3"/>
    <w:rsid w:val="007D4860"/>
    <w:rsid w:val="007E0EF1"/>
    <w:rsid w:val="007F7CF8"/>
    <w:rsid w:val="00823E2B"/>
    <w:rsid w:val="008267B4"/>
    <w:rsid w:val="0084021B"/>
    <w:rsid w:val="00847596"/>
    <w:rsid w:val="008A1C45"/>
    <w:rsid w:val="009238BA"/>
    <w:rsid w:val="0093100E"/>
    <w:rsid w:val="00942957"/>
    <w:rsid w:val="0096243A"/>
    <w:rsid w:val="00967D20"/>
    <w:rsid w:val="009A4536"/>
    <w:rsid w:val="00A04EAE"/>
    <w:rsid w:val="00A13FE5"/>
    <w:rsid w:val="00A54EAC"/>
    <w:rsid w:val="00A76CAC"/>
    <w:rsid w:val="00A92D5E"/>
    <w:rsid w:val="00A954BF"/>
    <w:rsid w:val="00AA4495"/>
    <w:rsid w:val="00AC0DA8"/>
    <w:rsid w:val="00AF5AA2"/>
    <w:rsid w:val="00B00A3F"/>
    <w:rsid w:val="00B04860"/>
    <w:rsid w:val="00B07CD0"/>
    <w:rsid w:val="00B07E0B"/>
    <w:rsid w:val="00BA4FB1"/>
    <w:rsid w:val="00BB1C72"/>
    <w:rsid w:val="00BD6DCB"/>
    <w:rsid w:val="00C06450"/>
    <w:rsid w:val="00C82CEB"/>
    <w:rsid w:val="00CC04E1"/>
    <w:rsid w:val="00CC7242"/>
    <w:rsid w:val="00CD32A2"/>
    <w:rsid w:val="00CD62EA"/>
    <w:rsid w:val="00CF25D8"/>
    <w:rsid w:val="00CF77A8"/>
    <w:rsid w:val="00D03343"/>
    <w:rsid w:val="00D1511E"/>
    <w:rsid w:val="00D4759C"/>
    <w:rsid w:val="00D711F5"/>
    <w:rsid w:val="00D73A4B"/>
    <w:rsid w:val="00DB3D74"/>
    <w:rsid w:val="00DC3C5E"/>
    <w:rsid w:val="00DE674D"/>
    <w:rsid w:val="00E23357"/>
    <w:rsid w:val="00E31C91"/>
    <w:rsid w:val="00E4532F"/>
    <w:rsid w:val="00E5641B"/>
    <w:rsid w:val="00E77BDE"/>
    <w:rsid w:val="00E80228"/>
    <w:rsid w:val="00EC1BC8"/>
    <w:rsid w:val="00F06444"/>
    <w:rsid w:val="00F10A1B"/>
    <w:rsid w:val="00F15599"/>
    <w:rsid w:val="00F53FFB"/>
    <w:rsid w:val="00F64402"/>
    <w:rsid w:val="00F714AA"/>
    <w:rsid w:val="00FA0854"/>
    <w:rsid w:val="00FD71CC"/>
    <w:rsid w:val="00FF1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3F7B"/>
  <w15:docId w15:val="{875546CE-C878-4478-B4AC-E75ED4B0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P-UC,CP-Punkty,Bullet List,List - bullets,Equipment,Bullet 1,List Paragraph Char Char,b1,Figure_name,Numbered Indented Text,lp1,List Paragraph11,Ref,Use Case List Paragraph Char,List_TIS,List Paragraph1 Char Char,List Paragraph1"/>
    <w:basedOn w:val="Normalny"/>
    <w:link w:val="AkapitzlistZnak"/>
    <w:uiPriority w:val="34"/>
    <w:qFormat/>
    <w:rsid w:val="00B00A3F"/>
    <w:pPr>
      <w:ind w:left="720"/>
      <w:contextualSpacing/>
    </w:pPr>
  </w:style>
  <w:style w:type="character" w:styleId="Hipercze">
    <w:name w:val="Hyperlink"/>
    <w:basedOn w:val="Domylnaczcionkaakapitu"/>
    <w:uiPriority w:val="99"/>
    <w:unhideWhenUsed/>
    <w:rsid w:val="0096243A"/>
    <w:rPr>
      <w:color w:val="0563C1" w:themeColor="hyperlink"/>
      <w:u w:val="single"/>
    </w:rPr>
  </w:style>
  <w:style w:type="character" w:customStyle="1" w:styleId="Nierozpoznanawzmianka1">
    <w:name w:val="Nierozpoznana wzmianka1"/>
    <w:basedOn w:val="Domylnaczcionkaakapitu"/>
    <w:uiPriority w:val="99"/>
    <w:semiHidden/>
    <w:unhideWhenUsed/>
    <w:rsid w:val="0096243A"/>
    <w:rPr>
      <w:color w:val="605E5C"/>
      <w:shd w:val="clear" w:color="auto" w:fill="E1DFDD"/>
    </w:rPr>
  </w:style>
  <w:style w:type="table" w:styleId="Tabela-Siatka">
    <w:name w:val="Table Grid"/>
    <w:basedOn w:val="Standardowy"/>
    <w:uiPriority w:val="39"/>
    <w:rsid w:val="0069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076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76F0"/>
  </w:style>
  <w:style w:type="paragraph" w:styleId="Stopka">
    <w:name w:val="footer"/>
    <w:basedOn w:val="Normalny"/>
    <w:link w:val="StopkaZnak"/>
    <w:uiPriority w:val="99"/>
    <w:unhideWhenUsed/>
    <w:rsid w:val="003076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76F0"/>
  </w:style>
  <w:style w:type="character" w:customStyle="1" w:styleId="Nierozpoznanawzmianka2">
    <w:name w:val="Nierozpoznana wzmianka2"/>
    <w:basedOn w:val="Domylnaczcionkaakapitu"/>
    <w:uiPriority w:val="99"/>
    <w:semiHidden/>
    <w:unhideWhenUsed/>
    <w:rsid w:val="00A54EAC"/>
    <w:rPr>
      <w:color w:val="605E5C"/>
      <w:shd w:val="clear" w:color="auto" w:fill="E1DFDD"/>
    </w:rPr>
  </w:style>
  <w:style w:type="character" w:customStyle="1" w:styleId="Nierozpoznanawzmianka3">
    <w:name w:val="Nierozpoznana wzmianka3"/>
    <w:basedOn w:val="Domylnaczcionkaakapitu"/>
    <w:uiPriority w:val="99"/>
    <w:semiHidden/>
    <w:unhideWhenUsed/>
    <w:rsid w:val="00D73A4B"/>
    <w:rPr>
      <w:color w:val="605E5C"/>
      <w:shd w:val="clear" w:color="auto" w:fill="E1DFDD"/>
    </w:rPr>
  </w:style>
  <w:style w:type="character" w:styleId="Odwoaniedokomentarza">
    <w:name w:val="annotation reference"/>
    <w:basedOn w:val="Domylnaczcionkaakapitu"/>
    <w:uiPriority w:val="99"/>
    <w:semiHidden/>
    <w:unhideWhenUsed/>
    <w:rsid w:val="00685CE1"/>
    <w:rPr>
      <w:sz w:val="16"/>
      <w:szCs w:val="16"/>
    </w:rPr>
  </w:style>
  <w:style w:type="paragraph" w:styleId="Tekstkomentarza">
    <w:name w:val="annotation text"/>
    <w:basedOn w:val="Normalny"/>
    <w:link w:val="TekstkomentarzaZnak"/>
    <w:uiPriority w:val="99"/>
    <w:semiHidden/>
    <w:unhideWhenUsed/>
    <w:rsid w:val="00685C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5CE1"/>
    <w:rPr>
      <w:sz w:val="20"/>
      <w:szCs w:val="20"/>
    </w:rPr>
  </w:style>
  <w:style w:type="paragraph" w:styleId="Tematkomentarza">
    <w:name w:val="annotation subject"/>
    <w:basedOn w:val="Tekstkomentarza"/>
    <w:next w:val="Tekstkomentarza"/>
    <w:link w:val="TematkomentarzaZnak"/>
    <w:uiPriority w:val="99"/>
    <w:semiHidden/>
    <w:unhideWhenUsed/>
    <w:rsid w:val="00685CE1"/>
    <w:rPr>
      <w:b/>
      <w:bCs/>
    </w:rPr>
  </w:style>
  <w:style w:type="character" w:customStyle="1" w:styleId="TematkomentarzaZnak">
    <w:name w:val="Temat komentarza Znak"/>
    <w:basedOn w:val="TekstkomentarzaZnak"/>
    <w:link w:val="Tematkomentarza"/>
    <w:uiPriority w:val="99"/>
    <w:semiHidden/>
    <w:rsid w:val="00685CE1"/>
    <w:rPr>
      <w:b/>
      <w:bCs/>
      <w:sz w:val="20"/>
      <w:szCs w:val="20"/>
    </w:rPr>
  </w:style>
  <w:style w:type="paragraph" w:styleId="Tekstdymka">
    <w:name w:val="Balloon Text"/>
    <w:basedOn w:val="Normalny"/>
    <w:link w:val="TekstdymkaZnak"/>
    <w:uiPriority w:val="99"/>
    <w:semiHidden/>
    <w:unhideWhenUsed/>
    <w:rsid w:val="00685C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5CE1"/>
    <w:rPr>
      <w:rFonts w:ascii="Segoe UI" w:hAnsi="Segoe UI" w:cs="Segoe UI"/>
      <w:sz w:val="18"/>
      <w:szCs w:val="18"/>
    </w:rPr>
  </w:style>
  <w:style w:type="paragraph" w:styleId="Tekstpodstawowy">
    <w:name w:val="Body Text"/>
    <w:basedOn w:val="Normalny"/>
    <w:link w:val="TekstpodstawowyZnak"/>
    <w:rsid w:val="00F53FFB"/>
    <w:pPr>
      <w:widowControl w:val="0"/>
      <w:autoSpaceDE w:val="0"/>
      <w:autoSpaceDN w:val="0"/>
      <w:adjustRightInd w:val="0"/>
      <w:spacing w:before="140" w:after="0" w:line="240" w:lineRule="auto"/>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F53FFB"/>
    <w:rPr>
      <w:rFonts w:ascii="Times New Roman" w:eastAsia="Times New Roman" w:hAnsi="Times New Roman" w:cs="Times New Roman"/>
      <w:b/>
      <w:bCs/>
      <w:sz w:val="24"/>
      <w:szCs w:val="24"/>
      <w:lang w:eastAsia="pl-PL"/>
    </w:rPr>
  </w:style>
  <w:style w:type="character" w:customStyle="1" w:styleId="AkapitzlistZnak">
    <w:name w:val="Akapit z listą Znak"/>
    <w:aliases w:val="CP-UC Znak,CP-Punkty Znak,Bullet List Znak,List - bullets Znak,Equipment Znak,Bullet 1 Znak,List Paragraph Char Char Znak,b1 Znak,Figure_name Znak,Numbered Indented Text Znak,lp1 Znak,List Paragraph11 Znak,Ref Znak,List_TIS Znak"/>
    <w:link w:val="Akapitzlist"/>
    <w:uiPriority w:val="34"/>
    <w:locked/>
    <w:rsid w:val="007C2AD3"/>
  </w:style>
  <w:style w:type="paragraph" w:customStyle="1" w:styleId="Default">
    <w:name w:val="Default"/>
    <w:rsid w:val="007C2AD3"/>
    <w:pPr>
      <w:autoSpaceDE w:val="0"/>
      <w:autoSpaceDN w:val="0"/>
      <w:adjustRightInd w:val="0"/>
      <w:spacing w:after="0" w:line="240" w:lineRule="auto"/>
    </w:pPr>
    <w:rPr>
      <w:rFonts w:ascii="Verdana" w:eastAsia="Calibri" w:hAnsi="Verdana" w:cs="Verdana"/>
      <w:color w:val="000000"/>
      <w:sz w:val="24"/>
      <w:szCs w:val="24"/>
    </w:rPr>
  </w:style>
  <w:style w:type="character" w:styleId="Nierozpoznanawzmianka">
    <w:name w:val="Unresolved Mention"/>
    <w:basedOn w:val="Domylnaczcionkaakapitu"/>
    <w:uiPriority w:val="99"/>
    <w:semiHidden/>
    <w:unhideWhenUsed/>
    <w:rsid w:val="00DC3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14548">
      <w:bodyDiv w:val="1"/>
      <w:marLeft w:val="0"/>
      <w:marRight w:val="0"/>
      <w:marTop w:val="0"/>
      <w:marBottom w:val="0"/>
      <w:divBdr>
        <w:top w:val="none" w:sz="0" w:space="0" w:color="auto"/>
        <w:left w:val="none" w:sz="0" w:space="0" w:color="auto"/>
        <w:bottom w:val="none" w:sz="0" w:space="0" w:color="auto"/>
        <w:right w:val="none" w:sz="0" w:space="0" w:color="auto"/>
      </w:divBdr>
    </w:div>
    <w:div w:id="17919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kijak@lodr-bratoszewice.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kijak@lodr-bratoszewice.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kijak@lodr-bratoszewic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kijak@lodr-bratoszewice.pl" TargetMode="External"/><Relationship Id="rId5" Type="http://schemas.openxmlformats.org/officeDocument/2006/relationships/footnotes" Target="footnotes.xml"/><Relationship Id="rId15" Type="http://schemas.openxmlformats.org/officeDocument/2006/relationships/hyperlink" Target="mailto:iod@lodr-bratoszewice.pl" TargetMode="External"/><Relationship Id="rId10" Type="http://schemas.openxmlformats.org/officeDocument/2006/relationships/hyperlink" Target="mailto:e.kijak@lodr-bratoszewice.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odr-bratoszewice.pl" TargetMode="External"/><Relationship Id="rId14" Type="http://schemas.openxmlformats.org/officeDocument/2006/relationships/hyperlink" Target="http://www.lodr-bratosze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2809</Words>
  <Characters>16856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Kijak</dc:creator>
  <cp:lastModifiedBy>Edyta Kijak</cp:lastModifiedBy>
  <cp:revision>11</cp:revision>
  <dcterms:created xsi:type="dcterms:W3CDTF">2020-12-04T07:02:00Z</dcterms:created>
  <dcterms:modified xsi:type="dcterms:W3CDTF">2020-12-04T09:38:00Z</dcterms:modified>
</cp:coreProperties>
</file>